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C5EFFA">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方正小标宋_GBK" w:hAnsi="方正小标宋_GBK" w:eastAsia="方正小标宋_GBK" w:cs="方正小标宋_GBK"/>
          <w:b/>
          <w:bCs/>
          <w:sz w:val="44"/>
          <w:szCs w:val="44"/>
          <w:lang w:val="en-US" w:eastAsia="zh-CN"/>
        </w:rPr>
      </w:pPr>
      <w:bookmarkStart w:id="0" w:name="_GoBack"/>
      <w:bookmarkEnd w:id="0"/>
      <w:r>
        <w:rPr>
          <w:rFonts w:hint="eastAsia" w:ascii="方正小标宋_GBK" w:hAnsi="方正小标宋_GBK" w:eastAsia="方正小标宋_GBK" w:cs="方正小标宋_GBK"/>
          <w:b/>
          <w:bCs/>
          <w:sz w:val="44"/>
          <w:szCs w:val="44"/>
          <w:lang w:eastAsia="zh-CN"/>
        </w:rPr>
        <w:t>黎平县</w:t>
      </w:r>
      <w:r>
        <w:rPr>
          <w:rFonts w:hint="eastAsia" w:ascii="方正小标宋_GBK" w:hAnsi="方正小标宋_GBK" w:eastAsia="方正小标宋_GBK" w:cs="方正小标宋_GBK"/>
          <w:b/>
          <w:bCs/>
          <w:sz w:val="44"/>
          <w:szCs w:val="44"/>
        </w:rPr>
        <w:t>人民医院202</w:t>
      </w:r>
      <w:r>
        <w:rPr>
          <w:rFonts w:hint="eastAsia" w:ascii="方正小标宋_GBK" w:hAnsi="方正小标宋_GBK" w:eastAsia="方正小标宋_GBK" w:cs="方正小标宋_GBK"/>
          <w:b/>
          <w:bCs/>
          <w:sz w:val="44"/>
          <w:szCs w:val="44"/>
          <w:lang w:val="en-US" w:eastAsia="zh-CN"/>
        </w:rPr>
        <w:t>5</w:t>
      </w:r>
      <w:r>
        <w:rPr>
          <w:rFonts w:hint="eastAsia" w:ascii="方正小标宋_GBK" w:hAnsi="方正小标宋_GBK" w:eastAsia="方正小标宋_GBK" w:cs="方正小标宋_GBK"/>
          <w:b/>
          <w:bCs/>
          <w:sz w:val="44"/>
          <w:szCs w:val="44"/>
        </w:rPr>
        <w:t>年助理全科医生培训（西医）招生简章</w:t>
      </w:r>
    </w:p>
    <w:p w14:paraId="1F11CFDA">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lang w:val="en-US" w:eastAsia="zh-CN"/>
        </w:rPr>
      </w:pPr>
    </w:p>
    <w:p w14:paraId="7875FE3E">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auto"/>
          <w:spacing w:val="0"/>
          <w:sz w:val="32"/>
          <w:szCs w:val="32"/>
          <w:shd w:val="clear" w:fill="FFFFFF"/>
          <w:lang w:eastAsia="zh-CN"/>
        </w:rPr>
        <w:t>根据《</w:t>
      </w:r>
      <w:r>
        <w:rPr>
          <w:rFonts w:hint="eastAsia" w:ascii="仿宋_GB2312" w:hAnsi="仿宋_GB2312" w:eastAsia="仿宋_GB2312" w:cs="仿宋_GB2312"/>
          <w:i w:val="0"/>
          <w:iCs w:val="0"/>
          <w:caps w:val="0"/>
          <w:color w:val="auto"/>
          <w:spacing w:val="0"/>
          <w:sz w:val="32"/>
          <w:szCs w:val="32"/>
          <w:shd w:val="clear" w:fill="FFFFFF"/>
          <w:lang w:val="en-US" w:eastAsia="zh-CN"/>
        </w:rPr>
        <w:t>贵州</w:t>
      </w:r>
      <w:r>
        <w:rPr>
          <w:rFonts w:hint="eastAsia" w:ascii="仿宋_GB2312" w:hAnsi="仿宋_GB2312" w:eastAsia="仿宋_GB2312" w:cs="仿宋_GB2312"/>
          <w:sz w:val="32"/>
          <w:szCs w:val="32"/>
        </w:rPr>
        <w:t>省卫生</w:t>
      </w:r>
      <w:r>
        <w:rPr>
          <w:rFonts w:hint="eastAsia" w:ascii="仿宋_GB2312" w:hAnsi="仿宋_GB2312" w:eastAsia="仿宋_GB2312" w:cs="仿宋_GB2312"/>
          <w:sz w:val="32"/>
          <w:szCs w:val="32"/>
          <w:lang w:eastAsia="zh-CN"/>
        </w:rPr>
        <w:t>健康</w:t>
      </w:r>
      <w:r>
        <w:rPr>
          <w:rFonts w:hint="eastAsia" w:ascii="仿宋_GB2312" w:hAnsi="仿宋_GB2312" w:eastAsia="仿宋_GB2312" w:cs="仿宋_GB2312"/>
          <w:sz w:val="32"/>
          <w:szCs w:val="32"/>
        </w:rPr>
        <w:t>委关于</w:t>
      </w:r>
      <w:r>
        <w:rPr>
          <w:rFonts w:hint="eastAsia" w:ascii="仿宋_GB2312" w:hAnsi="仿宋_GB2312" w:eastAsia="仿宋_GB2312" w:cs="仿宋_GB2312"/>
          <w:sz w:val="32"/>
          <w:szCs w:val="32"/>
          <w:lang w:val="en-US" w:eastAsia="zh-CN"/>
        </w:rPr>
        <w:t>做好</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年助理全科医生培训(西医)招录工作的通知</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要求，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我院拟面向社会公开招录2025级助理全科医生（西医）学员20名，为做好招录工作，现将有关事宜通知如下：</w:t>
      </w:r>
    </w:p>
    <w:p w14:paraId="574462B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一、医院基本情况</w:t>
      </w:r>
    </w:p>
    <w:p w14:paraId="1D02599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rPr>
        <w:t>黎平县人民医院始建于1939年5月9日，</w:t>
      </w:r>
      <w:r>
        <w:rPr>
          <w:rFonts w:hint="eastAsia" w:ascii="仿宋_GB2312" w:hAnsi="仿宋_GB2312" w:eastAsia="仿宋_GB2312" w:cs="仿宋_GB2312"/>
          <w:b w:val="0"/>
          <w:bCs w:val="0"/>
          <w:color w:val="auto"/>
          <w:sz w:val="32"/>
          <w:szCs w:val="32"/>
          <w:lang w:eastAsia="zh-CN"/>
        </w:rPr>
        <w:t>现位于黎平县德凤街道环城西路</w:t>
      </w:r>
      <w:r>
        <w:rPr>
          <w:rFonts w:hint="eastAsia" w:ascii="仿宋_GB2312" w:hAnsi="仿宋_GB2312" w:eastAsia="仿宋_GB2312" w:cs="仿宋_GB2312"/>
          <w:b w:val="0"/>
          <w:bCs w:val="0"/>
          <w:color w:val="auto"/>
          <w:sz w:val="32"/>
          <w:szCs w:val="32"/>
          <w:lang w:val="en-US" w:eastAsia="zh-CN"/>
        </w:rPr>
        <w:t>14号，</w:t>
      </w:r>
      <w:r>
        <w:rPr>
          <w:rFonts w:hint="eastAsia" w:ascii="仿宋_GB2312" w:hAnsi="仿宋_GB2312" w:eastAsia="仿宋_GB2312" w:cs="仿宋_GB2312"/>
          <w:b w:val="0"/>
          <w:bCs w:val="0"/>
          <w:color w:val="auto"/>
          <w:sz w:val="32"/>
          <w:szCs w:val="32"/>
        </w:rPr>
        <w:t>系政府举办的公益性事业单位</w:t>
      </w:r>
      <w:r>
        <w:rPr>
          <w:rFonts w:hint="eastAsia" w:ascii="仿宋_GB2312" w:hAnsi="仿宋_GB2312" w:eastAsia="仿宋_GB2312" w:cs="仿宋_GB2312"/>
          <w:color w:val="auto"/>
          <w:sz w:val="32"/>
          <w:szCs w:val="32"/>
        </w:rPr>
        <w:t>承担着全县5</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万人民群众的健康服务重任。2011年1月创建为国家二级甲等综合医院。2020年获省卫健委批准为助理全科医师培训基地，也是我州首个县级助理全科医院培训基地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院方政策支持力度大，专业学科齐全，师资队伍健全，临床教学经验丰富，完全能满足学员培训需求。</w:t>
      </w:r>
      <w:r>
        <w:rPr>
          <w:rFonts w:hint="eastAsia" w:ascii="仿宋_GB2312" w:hAnsi="仿宋_GB2312" w:eastAsia="仿宋_GB2312" w:cs="仿宋_GB2312"/>
          <w:color w:val="auto"/>
          <w:sz w:val="32"/>
          <w:szCs w:val="32"/>
          <w:lang w:val="en-US" w:eastAsia="zh-CN"/>
        </w:rPr>
        <w:t>于2022年在全省督导评估的14家医院中，我院助培基地成绩位居榜首，2023年荣获黔东南州卫生健康局表扬。</w:t>
      </w:r>
    </w:p>
    <w:p w14:paraId="0CBCDE0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color w:val="auto"/>
          <w:sz w:val="32"/>
          <w:szCs w:val="32"/>
        </w:rPr>
        <w:t>2021年3月获批纳入“现代医院管理制度省级试点医院”</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2021年创建了胸痛中心、卒中中心、创伤中心。</w:t>
      </w:r>
      <w:r>
        <w:rPr>
          <w:rFonts w:hint="eastAsia" w:ascii="仿宋_GB2312" w:hAnsi="仿宋_GB2312" w:eastAsia="仿宋_GB2312" w:cs="仿宋_GB2312"/>
          <w:b w:val="0"/>
          <w:bCs w:val="0"/>
          <w:color w:val="auto"/>
          <w:sz w:val="32"/>
          <w:szCs w:val="32"/>
        </w:rPr>
        <w:t>曾先后荣获贵州省绿化模范单位、黔东南州诚信单位、</w:t>
      </w:r>
      <w:r>
        <w:rPr>
          <w:rFonts w:hint="eastAsia" w:ascii="仿宋_GB2312" w:hAnsi="仿宋_GB2312" w:eastAsia="仿宋_GB2312" w:cs="仿宋_GB2312"/>
          <w:b w:val="0"/>
          <w:bCs w:val="0"/>
          <w:color w:val="auto"/>
          <w:sz w:val="32"/>
          <w:szCs w:val="32"/>
          <w:lang w:eastAsia="zh-CN"/>
        </w:rPr>
        <w:t>黔东南州民族团结进步模范集体、黔东南州抗击新冠肺炎疫情先进集体、黎平县脱贫攻坚优秀帮扶</w:t>
      </w:r>
      <w:r>
        <w:rPr>
          <w:rFonts w:hint="eastAsia" w:ascii="仿宋_GB2312" w:hAnsi="仿宋_GB2312" w:eastAsia="仿宋_GB2312" w:cs="仿宋_GB2312"/>
          <w:b w:val="0"/>
          <w:bCs w:val="0"/>
          <w:color w:val="auto"/>
          <w:sz w:val="32"/>
          <w:szCs w:val="32"/>
        </w:rPr>
        <w:t>单位等多项殊荣。</w:t>
      </w:r>
    </w:p>
    <w:p w14:paraId="5FA0AC51">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医院占地面积19200平方米，房屋建筑面积31648平方米。其中业务用房建筑面积30122平方米。医院目前编制床位</w:t>
      </w:r>
      <w:r>
        <w:rPr>
          <w:rFonts w:hint="eastAsia" w:ascii="仿宋_GB2312" w:hAnsi="仿宋_GB2312" w:eastAsia="仿宋_GB2312" w:cs="仿宋_GB2312"/>
          <w:sz w:val="32"/>
          <w:szCs w:val="32"/>
          <w:lang w:val="en-US" w:eastAsia="zh-CN"/>
        </w:rPr>
        <w:t>450</w:t>
      </w:r>
      <w:r>
        <w:rPr>
          <w:rFonts w:hint="eastAsia" w:ascii="仿宋_GB2312" w:hAnsi="仿宋_GB2312" w:eastAsia="仿宋_GB2312" w:cs="仿宋_GB2312"/>
          <w:sz w:val="32"/>
          <w:szCs w:val="32"/>
        </w:rPr>
        <w:t>张，实际开放床位</w:t>
      </w:r>
      <w:r>
        <w:rPr>
          <w:rFonts w:hint="eastAsia" w:ascii="仿宋_GB2312" w:hAnsi="仿宋_GB2312" w:eastAsia="仿宋_GB2312" w:cs="仿宋_GB2312"/>
          <w:sz w:val="32"/>
          <w:szCs w:val="32"/>
          <w:lang w:val="en-US" w:eastAsia="zh-CN"/>
        </w:rPr>
        <w:t>611</w:t>
      </w:r>
      <w:r>
        <w:rPr>
          <w:rFonts w:hint="eastAsia" w:ascii="仿宋_GB2312" w:hAnsi="仿宋_GB2312" w:eastAsia="仿宋_GB2312" w:cs="仿宋_GB2312"/>
          <w:sz w:val="32"/>
          <w:szCs w:val="32"/>
        </w:rPr>
        <w:t>张。医院内设有</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大行政管理科室，38个业务科室（临床科室28个、医技科室9个、关爱医院1个）。</w:t>
      </w:r>
    </w:p>
    <w:p w14:paraId="1E4557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kern w:val="2"/>
          <w:sz w:val="32"/>
          <w:szCs w:val="32"/>
          <w:lang w:val="en-US" w:eastAsia="zh-CN" w:bidi="ar-SA"/>
        </w:rPr>
        <w:t>黎平县人民医院新院正在积极建设中，项目规划用地面积为120004㎡（180亩），总建筑面积122863.87㎡，设计床位数800床，新院主体工程已全面完工，</w:t>
      </w:r>
      <w:r>
        <w:rPr>
          <w:rFonts w:hint="eastAsia" w:ascii="仿宋_GB2312" w:hAnsi="仿宋_GB2312" w:eastAsia="仿宋_GB2312" w:cs="仿宋_GB2312"/>
          <w:color w:val="auto"/>
          <w:sz w:val="32"/>
          <w:szCs w:val="32"/>
          <w:lang w:val="en-US" w:eastAsia="zh-CN"/>
        </w:rPr>
        <w:t>预计2026年年底逐渐搬迁启用。</w:t>
      </w:r>
    </w:p>
    <w:p w14:paraId="1591F65A">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b w:val="0"/>
          <w:bCs w:val="0"/>
          <w:sz w:val="32"/>
          <w:szCs w:val="32"/>
          <w:lang w:eastAsia="zh-CN"/>
        </w:rPr>
        <w:t>二、</w:t>
      </w:r>
      <w:r>
        <w:rPr>
          <w:rStyle w:val="10"/>
          <w:rFonts w:hint="eastAsia" w:ascii="黑体" w:hAnsi="黑体" w:eastAsia="黑体" w:cs="黑体"/>
          <w:b w:val="0"/>
          <w:bCs w:val="0"/>
          <w:i w:val="0"/>
          <w:iCs w:val="0"/>
          <w:caps w:val="0"/>
          <w:spacing w:val="0"/>
          <w:sz w:val="32"/>
          <w:szCs w:val="32"/>
          <w:shd w:val="clear" w:fill="FFFFFF"/>
          <w:lang w:eastAsia="zh-CN"/>
        </w:rPr>
        <w:t>黎平县</w:t>
      </w:r>
      <w:r>
        <w:rPr>
          <w:rStyle w:val="10"/>
          <w:rFonts w:hint="eastAsia" w:ascii="黑体" w:hAnsi="黑体" w:eastAsia="黑体" w:cs="黑体"/>
          <w:b w:val="0"/>
          <w:bCs w:val="0"/>
          <w:i w:val="0"/>
          <w:iCs w:val="0"/>
          <w:caps w:val="0"/>
          <w:spacing w:val="0"/>
          <w:sz w:val="32"/>
          <w:szCs w:val="32"/>
          <w:shd w:val="clear" w:fill="FFFFFF"/>
        </w:rPr>
        <w:t>人民医院202</w:t>
      </w:r>
      <w:r>
        <w:rPr>
          <w:rStyle w:val="10"/>
          <w:rFonts w:hint="eastAsia" w:ascii="黑体" w:hAnsi="黑体" w:eastAsia="黑体" w:cs="黑体"/>
          <w:b w:val="0"/>
          <w:bCs w:val="0"/>
          <w:i w:val="0"/>
          <w:iCs w:val="0"/>
          <w:caps w:val="0"/>
          <w:spacing w:val="0"/>
          <w:sz w:val="32"/>
          <w:szCs w:val="32"/>
          <w:shd w:val="clear" w:fill="FFFFFF"/>
          <w:lang w:val="en-US" w:eastAsia="zh-CN"/>
        </w:rPr>
        <w:t>5</w:t>
      </w:r>
      <w:r>
        <w:rPr>
          <w:rStyle w:val="10"/>
          <w:rFonts w:hint="eastAsia" w:ascii="黑体" w:hAnsi="黑体" w:eastAsia="黑体" w:cs="黑体"/>
          <w:b w:val="0"/>
          <w:bCs w:val="0"/>
          <w:i w:val="0"/>
          <w:iCs w:val="0"/>
          <w:caps w:val="0"/>
          <w:spacing w:val="0"/>
          <w:sz w:val="32"/>
          <w:szCs w:val="32"/>
          <w:shd w:val="clear" w:fill="FFFFFF"/>
        </w:rPr>
        <w:t>年助理全科医生培训招录相关工作安排</w:t>
      </w:r>
    </w:p>
    <w:p w14:paraId="3792E415">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（一）招录原则</w:t>
      </w:r>
    </w:p>
    <w:p w14:paraId="5B66B5F8">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我院助理全科医生培训招录工作按照“公开公平、双向选择，择优录取、</w:t>
      </w:r>
      <w:r>
        <w:rPr>
          <w:rFonts w:hint="eastAsia" w:ascii="仿宋_GB2312" w:hAnsi="仿宋_GB2312" w:eastAsia="仿宋_GB2312" w:cs="仿宋_GB2312"/>
          <w:sz w:val="32"/>
          <w:szCs w:val="32"/>
          <w:lang w:eastAsia="zh-CN"/>
        </w:rPr>
        <w:t>双向选择、</w:t>
      </w:r>
      <w:r>
        <w:rPr>
          <w:rFonts w:hint="eastAsia" w:ascii="仿宋_GB2312" w:hAnsi="仿宋_GB2312" w:eastAsia="仿宋_GB2312" w:cs="仿宋_GB2312"/>
          <w:sz w:val="32"/>
          <w:szCs w:val="32"/>
        </w:rPr>
        <w:t>统筹调配”的原则进行。</w:t>
      </w:r>
    </w:p>
    <w:p w14:paraId="66822B88">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lang w:val="en-US" w:eastAsia="zh-CN"/>
        </w:rPr>
        <w:t>招录对象及报考条件</w:t>
      </w:r>
    </w:p>
    <w:p w14:paraId="05E82A0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临床医学专业全日制三年高职（专科）毕业，拟在或已在乡镇卫生院（社区）、村卫生室等基层医疗机构从事全科医疗服务的人员，包括应届毕业生以及有培训需求的往届毕业生，其中农村订单定向医学生优先招录。</w:t>
      </w:r>
    </w:p>
    <w:p w14:paraId="0B04C0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2.招录对象分为单位委派人员和面向社会化招收人员（以下简称单位人、社会人），单位人须征得委派单位同意才能准予报考（面试前需提供所在单位出具的同意报考意见，需加盖单位公章，详见附件）。</w:t>
      </w:r>
    </w:p>
    <w:p w14:paraId="0972C4D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3.具有正常履行培训岗位职责的身体条件。</w:t>
      </w:r>
    </w:p>
    <w:p w14:paraId="7199AF7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lang w:eastAsia="zh-CN"/>
          <w14:textFill>
            <w14:solidFill>
              <w14:schemeClr w14:val="tx1"/>
            </w14:solidFill>
          </w14:textFill>
        </w:rPr>
        <w:t>具有良好的思想素质好，热爱医学事业，学习态度端正，遵纪守法。</w:t>
      </w:r>
    </w:p>
    <w:p w14:paraId="4E6DFAE9">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lang w:eastAsia="zh-CN"/>
          <w14:textFill>
            <w14:solidFill>
              <w14:schemeClr w14:val="tx1"/>
            </w14:solidFill>
          </w14:textFill>
        </w:rPr>
        <w:t>自愿申请参加助理全科医生培训，无条件服从基地安排，并承诺能完成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2年全脱产培训。</w:t>
      </w:r>
    </w:p>
    <w:p w14:paraId="13FF8949">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6.有下列情况之一者，不予招录：</w:t>
      </w:r>
    </w:p>
    <w:p w14:paraId="1F01B350">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①</w:t>
      </w:r>
      <w:r>
        <w:rPr>
          <w:rFonts w:hint="eastAsia" w:ascii="仿宋_GB2312" w:hAnsi="仿宋_GB2312" w:eastAsia="仿宋_GB2312" w:cs="仿宋_GB2312"/>
          <w:sz w:val="32"/>
          <w:szCs w:val="32"/>
        </w:rPr>
        <w:t>现役军人成人高等教育学历毕业生</w:t>
      </w:r>
      <w:r>
        <w:rPr>
          <w:rFonts w:hint="eastAsia" w:ascii="仿宋_GB2312" w:hAnsi="仿宋_GB2312" w:eastAsia="仿宋_GB2312" w:cs="仿宋_GB2312"/>
          <w:sz w:val="32"/>
          <w:szCs w:val="32"/>
          <w:lang w:eastAsia="zh-CN"/>
        </w:rPr>
        <w:t>；</w:t>
      </w:r>
    </w:p>
    <w:p w14:paraId="50FEDB4B">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②</w:t>
      </w:r>
      <w:r>
        <w:rPr>
          <w:rFonts w:hint="eastAsia" w:ascii="仿宋_GB2312" w:hAnsi="仿宋_GB2312" w:eastAsia="仿宋_GB2312" w:cs="仿宋_GB2312"/>
          <w:sz w:val="32"/>
          <w:szCs w:val="32"/>
        </w:rPr>
        <w:t>律法规规定的其它情形；</w:t>
      </w:r>
    </w:p>
    <w:p w14:paraId="67E78958">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③</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应届生</w:t>
      </w:r>
      <w:r>
        <w:rPr>
          <w:rFonts w:hint="eastAsia" w:ascii="仿宋_GB2312" w:hAnsi="仿宋_GB2312" w:eastAsia="仿宋_GB2312" w:cs="仿宋_GB2312"/>
          <w:i w:val="0"/>
          <w:iCs w:val="0"/>
          <w:caps w:val="0"/>
          <w:color w:val="000000"/>
          <w:spacing w:val="0"/>
          <w:sz w:val="32"/>
          <w:szCs w:val="32"/>
          <w:shd w:val="clear" w:color="auto" w:fill="FFFFFF"/>
        </w:rPr>
        <w:t>报到时未取得</w:t>
      </w:r>
      <w:r>
        <w:rPr>
          <w:rFonts w:hint="eastAsia" w:ascii="仿宋_GB2312" w:hAnsi="仿宋_GB2312" w:eastAsia="仿宋_GB2312" w:cs="仿宋_GB2312"/>
          <w:sz w:val="32"/>
          <w:szCs w:val="32"/>
        </w:rPr>
        <w:t>临床医学专科学历</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i w:val="0"/>
          <w:iCs w:val="0"/>
          <w:caps w:val="0"/>
          <w:color w:val="000000"/>
          <w:spacing w:val="0"/>
          <w:sz w:val="32"/>
          <w:szCs w:val="32"/>
          <w:shd w:val="clear" w:color="auto" w:fill="FFFFFF"/>
        </w:rPr>
        <w:t>，将取消录取资</w:t>
      </w:r>
      <w:r>
        <w:rPr>
          <w:rFonts w:hint="eastAsia" w:ascii="仿宋_GB2312" w:hAnsi="仿宋_GB2312" w:eastAsia="仿宋_GB2312" w:cs="仿宋_GB2312"/>
          <w:i w:val="0"/>
          <w:iCs w:val="0"/>
          <w:caps w:val="0"/>
          <w:color w:val="000000"/>
          <w:spacing w:val="0"/>
          <w:sz w:val="32"/>
          <w:szCs w:val="32"/>
          <w:shd w:val="clear" w:color="auto" w:fill="FFFFFF"/>
          <w:lang w:eastAsia="zh-CN"/>
        </w:rPr>
        <w:t>格</w:t>
      </w:r>
      <w:r>
        <w:rPr>
          <w:rFonts w:hint="eastAsia" w:ascii="仿宋_GB2312" w:hAnsi="仿宋_GB2312" w:eastAsia="仿宋_GB2312" w:cs="仿宋_GB2312"/>
          <w:sz w:val="32"/>
          <w:szCs w:val="32"/>
          <w:lang w:eastAsia="zh-CN"/>
        </w:rPr>
        <w:t>；</w:t>
      </w:r>
    </w:p>
    <w:p w14:paraId="49BC2F84">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④不能进行全脱产培训者。</w:t>
      </w:r>
    </w:p>
    <w:p w14:paraId="7E713312">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三、报名时间及流程</w:t>
      </w:r>
    </w:p>
    <w:p w14:paraId="6E8906E8">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left="0" w:firstLine="640" w:firstLineChars="200"/>
        <w:jc w:val="left"/>
        <w:textAlignment w:val="auto"/>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本次招录工作分网上报名、网上资格审查、招录考试、招录录取四个阶段，其中网上报名和招录笔试考试由省卫生健康委统一组织。</w:t>
      </w:r>
    </w:p>
    <w:p w14:paraId="070A62B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（一）网上报名时间：2025年5月13日—6月5日，由贵州省卫生健康委统一组织，考生请在指定时间内登录以下网址，按照规定流程完成报名工作。</w:t>
      </w:r>
    </w:p>
    <w:p w14:paraId="360D5F7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报名网址：贵州省助理全科医生培训信息管理系统平台（http://gzzp.yiboshi.com/）（百度贵州省助理全科医生培训或贵州省卫生健康委员会官方网站），需报名参加2025年贵州省助理全科医生培训人员，请先通过网站首页“学员注册报名”的入口进行注册。</w:t>
      </w:r>
    </w:p>
    <w:p w14:paraId="48AAD27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（三）报名流程操作说明见网站首页“通知公告”栏提示。 </w:t>
      </w:r>
    </w:p>
    <w:p w14:paraId="4CC6D2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（四）网上资格审查：基地会在报名截止后3日内完成网上资格审核，网上资格审核需提交的材料详见贵州省助理全科医生培训信息管理系统平台“报名须知”。</w:t>
      </w:r>
    </w:p>
    <w:p w14:paraId="0B86AE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四、考试组织</w:t>
      </w:r>
    </w:p>
    <w:p w14:paraId="46984A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lang w:val="en-US" w:eastAsia="zh-CN"/>
        </w:rPr>
        <w:t>考试分理论考试、技能考试和面试成绩三个部分，其中理论考试成绩占50%，技能考试成绩占20%，面试成绩占30%。</w:t>
      </w:r>
    </w:p>
    <w:p w14:paraId="36DCDDE4">
      <w:pPr>
        <w:pStyle w:val="4"/>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（一）理论笔试考试</w:t>
      </w:r>
    </w:p>
    <w:p w14:paraId="358904A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1.理论笔试</w:t>
      </w:r>
      <w:r>
        <w:rPr>
          <w:rFonts w:hint="eastAsia" w:ascii="仿宋_GB2312" w:hAnsi="仿宋_GB2312" w:eastAsia="仿宋_GB2312" w:cs="仿宋_GB2312"/>
          <w:sz w:val="32"/>
          <w:szCs w:val="32"/>
        </w:rPr>
        <w:t>时间：202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日下午14：30-17:00；</w:t>
      </w:r>
      <w:r>
        <w:rPr>
          <w:rFonts w:hint="eastAsia" w:ascii="仿宋_GB2312" w:hAnsi="仿宋_GB2312" w:eastAsia="仿宋_GB2312" w:cs="仿宋_GB2312"/>
          <w:sz w:val="32"/>
          <w:szCs w:val="32"/>
          <w:lang w:eastAsia="zh-CN"/>
        </w:rPr>
        <w:t>开展笔试考试，</w:t>
      </w:r>
      <w:r>
        <w:rPr>
          <w:rFonts w:hint="eastAsia" w:ascii="仿宋_GB2312" w:hAnsi="仿宋_GB2312" w:eastAsia="仿宋_GB2312" w:cs="仿宋_GB2312"/>
          <w:sz w:val="32"/>
          <w:szCs w:val="32"/>
        </w:rPr>
        <w:t>考试时长150分钟。</w:t>
      </w:r>
    </w:p>
    <w:p w14:paraId="0657626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2.理论笔试</w:t>
      </w:r>
      <w:r>
        <w:rPr>
          <w:rFonts w:hint="eastAsia" w:ascii="仿宋_GB2312" w:hAnsi="仿宋_GB2312" w:eastAsia="仿宋_GB2312" w:cs="仿宋_GB2312"/>
          <w:sz w:val="32"/>
          <w:szCs w:val="32"/>
        </w:rPr>
        <w:t>地点：</w:t>
      </w:r>
      <w:r>
        <w:rPr>
          <w:rFonts w:hint="eastAsia" w:ascii="仿宋_GB2312" w:hAnsi="仿宋_GB2312" w:eastAsia="仿宋_GB2312" w:cs="仿宋_GB2312"/>
          <w:sz w:val="32"/>
          <w:szCs w:val="32"/>
          <w:lang w:eastAsia="zh-CN"/>
        </w:rPr>
        <w:t>内科楼六楼大会议室</w:t>
      </w:r>
    </w:p>
    <w:p w14:paraId="28DDC83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3.理论</w:t>
      </w:r>
      <w:r>
        <w:rPr>
          <w:rFonts w:hint="eastAsia" w:ascii="仿宋_GB2312" w:hAnsi="仿宋_GB2312" w:eastAsia="仿宋_GB2312" w:cs="仿宋_GB2312"/>
          <w:sz w:val="32"/>
          <w:szCs w:val="32"/>
          <w:lang w:eastAsia="zh-CN"/>
        </w:rPr>
        <w:t>笔试</w:t>
      </w:r>
      <w:r>
        <w:rPr>
          <w:rFonts w:hint="eastAsia" w:ascii="仿宋_GB2312" w:hAnsi="仿宋_GB2312" w:eastAsia="仿宋_GB2312" w:cs="仿宋_GB2312"/>
          <w:sz w:val="32"/>
          <w:szCs w:val="32"/>
        </w:rPr>
        <w:t>范围：试卷的难度水平为助理全科执业医师资格考试水平难度；题型题量：客观题（单选题包括A1、A2、A3、A4题型），共150题，每题1分；由省卫健委统一出题，统一时间考试。</w:t>
      </w:r>
    </w:p>
    <w:p w14:paraId="191C78C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4.理论笔试</w:t>
      </w:r>
      <w:r>
        <w:rPr>
          <w:rFonts w:hint="eastAsia" w:ascii="仿宋_GB2312" w:hAnsi="仿宋_GB2312" w:eastAsia="仿宋_GB2312" w:cs="仿宋_GB2312"/>
          <w:sz w:val="32"/>
          <w:szCs w:val="32"/>
        </w:rPr>
        <w:t>操作说明见报名网站首页“通知公告栏”中的“</w:t>
      </w:r>
      <w:r>
        <w:rPr>
          <w:rFonts w:hint="eastAsia" w:ascii="仿宋_GB2312" w:hAnsi="仿宋_GB2312" w:eastAsia="仿宋_GB2312" w:cs="仿宋_GB2312"/>
          <w:sz w:val="32"/>
          <w:szCs w:val="32"/>
          <w:lang w:val="en-US" w:eastAsia="zh-CN"/>
        </w:rPr>
        <w:t>2025年度</w:t>
      </w:r>
      <w:r>
        <w:rPr>
          <w:rFonts w:hint="eastAsia" w:ascii="仿宋_GB2312" w:hAnsi="仿宋_GB2312" w:eastAsia="仿宋_GB2312" w:cs="仿宋_GB2312"/>
          <w:sz w:val="32"/>
          <w:szCs w:val="32"/>
        </w:rPr>
        <w:t>贵州省助理全科医生培训招录学员</w:t>
      </w:r>
      <w:r>
        <w:rPr>
          <w:rFonts w:hint="eastAsia" w:ascii="仿宋_GB2312" w:hAnsi="仿宋_GB2312" w:eastAsia="仿宋_GB2312" w:cs="仿宋_GB2312"/>
          <w:sz w:val="32"/>
          <w:szCs w:val="32"/>
          <w:lang w:eastAsia="zh-CN"/>
        </w:rPr>
        <w:t>笔试</w:t>
      </w:r>
      <w:r>
        <w:rPr>
          <w:rFonts w:hint="eastAsia" w:ascii="仿宋_GB2312" w:hAnsi="仿宋_GB2312" w:eastAsia="仿宋_GB2312" w:cs="仿宋_GB2312"/>
          <w:sz w:val="32"/>
          <w:szCs w:val="32"/>
        </w:rPr>
        <w:t>操作说明”。</w:t>
      </w:r>
    </w:p>
    <w:p w14:paraId="30C7EFF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考生</w:t>
      </w:r>
      <w:r>
        <w:rPr>
          <w:rFonts w:hint="eastAsia" w:ascii="仿宋_GB2312" w:hAnsi="仿宋_GB2312" w:eastAsia="仿宋_GB2312" w:cs="仿宋_GB2312"/>
          <w:sz w:val="32"/>
          <w:szCs w:val="32"/>
          <w:lang w:eastAsia="zh-CN"/>
        </w:rPr>
        <w:t>理论笔试</w:t>
      </w:r>
      <w:r>
        <w:rPr>
          <w:rFonts w:hint="eastAsia" w:ascii="仿宋_GB2312" w:hAnsi="仿宋_GB2312" w:eastAsia="仿宋_GB2312" w:cs="仿宋_GB2312"/>
          <w:sz w:val="32"/>
          <w:szCs w:val="32"/>
        </w:rPr>
        <w:t>考核完</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个工作日</w:t>
      </w:r>
      <w:r>
        <w:rPr>
          <w:rFonts w:hint="eastAsia" w:ascii="仿宋_GB2312" w:hAnsi="仿宋_GB2312" w:eastAsia="仿宋_GB2312" w:cs="仿宋_GB2312"/>
          <w:sz w:val="32"/>
          <w:szCs w:val="32"/>
          <w:lang w:eastAsia="zh-CN"/>
        </w:rPr>
        <w:t>内</w:t>
      </w:r>
      <w:r>
        <w:rPr>
          <w:rFonts w:hint="eastAsia" w:ascii="仿宋_GB2312" w:hAnsi="仿宋_GB2312" w:eastAsia="仿宋_GB2312" w:cs="仿宋_GB2312"/>
          <w:sz w:val="32"/>
          <w:szCs w:val="32"/>
        </w:rPr>
        <w:t>，可在贵州省助理全科医生培训信息管理系统平台上查询笔试考核分数。</w:t>
      </w:r>
    </w:p>
    <w:p w14:paraId="1784A6C9">
      <w:pPr>
        <w:pStyle w:val="4"/>
        <w:keepNext w:val="0"/>
        <w:keepLines w:val="0"/>
        <w:pageBreakBefore w:val="0"/>
        <w:widowControl w:val="0"/>
        <w:kinsoku/>
        <w:wordWrap/>
        <w:overflowPunct/>
        <w:topLinePunct w:val="0"/>
        <w:autoSpaceDE/>
        <w:autoSpaceDN/>
        <w:bidi w:val="0"/>
        <w:adjustRightInd/>
        <w:spacing w:after="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6.每年仅开展一次助理全科医生招录理论笔试考核工作。</w:t>
      </w:r>
    </w:p>
    <w:p w14:paraId="3AD702BA">
      <w:pPr>
        <w:pStyle w:val="4"/>
        <w:keepNext w:val="0"/>
        <w:keepLines w:val="0"/>
        <w:pageBreakBefore w:val="0"/>
        <w:widowControl w:val="0"/>
        <w:kinsoku/>
        <w:wordWrap/>
        <w:overflowPunct/>
        <w:topLinePunct w:val="0"/>
        <w:autoSpaceDE/>
        <w:autoSpaceDN/>
        <w:bidi w:val="0"/>
        <w:adjustRightInd/>
        <w:spacing w:after="0" w:line="560" w:lineRule="exact"/>
        <w:ind w:left="0" w:leftChars="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（二）技能考试</w:t>
      </w:r>
    </w:p>
    <w:p w14:paraId="766414D3">
      <w:pPr>
        <w:pStyle w:val="4"/>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eastAsia="zh-CN"/>
        </w:rPr>
      </w:pPr>
      <w:r>
        <w:rPr>
          <w:rFonts w:hint="eastAsia" w:ascii="仿宋_GB2312" w:hAnsi="仿宋_GB2312" w:eastAsia="仿宋_GB2312" w:cs="仿宋_GB2312"/>
          <w:color w:val="auto"/>
          <w:sz w:val="32"/>
          <w:szCs w:val="32"/>
          <w:lang w:val="en-US" w:eastAsia="zh-CN"/>
        </w:rPr>
        <w:t>1.技能考试人员：</w:t>
      </w:r>
      <w:r>
        <w:rPr>
          <w:rFonts w:hint="eastAsia" w:ascii="仿宋_GB2312" w:hAnsi="仿宋_GB2312" w:eastAsia="仿宋_GB2312" w:cs="仿宋_GB2312"/>
          <w:i w:val="0"/>
          <w:iCs w:val="0"/>
          <w:caps w:val="0"/>
          <w:color w:val="auto"/>
          <w:spacing w:val="0"/>
          <w:sz w:val="32"/>
          <w:szCs w:val="32"/>
          <w:shd w:val="clear" w:fill="FFFFFF"/>
          <w:lang w:eastAsia="zh-CN"/>
        </w:rPr>
        <w:t>凡参加理论笔试者均可参加技能考试。</w:t>
      </w:r>
    </w:p>
    <w:p w14:paraId="77197F79">
      <w:pPr>
        <w:pStyle w:val="4"/>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iCs w:val="0"/>
          <w:caps w:val="0"/>
          <w:spacing w:val="0"/>
          <w:sz w:val="32"/>
          <w:szCs w:val="32"/>
          <w:shd w:val="clear" w:fill="FFFFFF"/>
          <w:lang w:val="en-US" w:eastAsia="zh-CN"/>
        </w:rPr>
        <w:t>2.</w:t>
      </w:r>
      <w:r>
        <w:rPr>
          <w:rFonts w:hint="eastAsia" w:ascii="仿宋_GB2312" w:hAnsi="仿宋_GB2312" w:eastAsia="仿宋_GB2312" w:cs="仿宋_GB2312"/>
          <w:color w:val="auto"/>
          <w:sz w:val="32"/>
          <w:szCs w:val="32"/>
          <w:lang w:val="en-US" w:eastAsia="zh-CN"/>
        </w:rPr>
        <w:t>技能考试范围：相关必备技能考核。</w:t>
      </w:r>
    </w:p>
    <w:p w14:paraId="39F7C9B1">
      <w:pPr>
        <w:pStyle w:val="4"/>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3.技能考试时间：</w:t>
      </w:r>
      <w:r>
        <w:rPr>
          <w:rFonts w:hint="eastAsia" w:ascii="仿宋_GB2312" w:hAnsi="仿宋_GB2312" w:eastAsia="仿宋_GB2312" w:cs="仿宋_GB2312"/>
          <w:sz w:val="32"/>
          <w:szCs w:val="32"/>
        </w:rPr>
        <w:t>另行通知。</w:t>
      </w:r>
    </w:p>
    <w:p w14:paraId="62837F4C">
      <w:pPr>
        <w:pStyle w:val="4"/>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（三）面试考试</w:t>
      </w:r>
    </w:p>
    <w:p w14:paraId="7963765A">
      <w:pPr>
        <w:pStyle w:val="4"/>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textAlignment w:val="auto"/>
        <w:rPr>
          <w:rFonts w:hint="eastAsia" w:ascii="仿宋_GB2312" w:hAnsi="仿宋_GB2312" w:eastAsia="仿宋_GB2312" w:cs="仿宋_GB2312"/>
          <w:i w:val="0"/>
          <w:iCs w:val="0"/>
          <w:caps w:val="0"/>
          <w:color w:val="FF0000"/>
          <w:spacing w:val="0"/>
          <w:sz w:val="32"/>
          <w:szCs w:val="32"/>
          <w:shd w:val="clear" w:fill="FFFFFF"/>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sz w:val="32"/>
          <w:szCs w:val="32"/>
        </w:rPr>
        <w:t>面试考试：</w:t>
      </w:r>
      <w:r>
        <w:rPr>
          <w:rFonts w:hint="eastAsia" w:ascii="仿宋_GB2312" w:hAnsi="仿宋_GB2312" w:eastAsia="仿宋_GB2312" w:cs="仿宋_GB2312"/>
          <w:color w:val="auto"/>
          <w:sz w:val="32"/>
          <w:szCs w:val="32"/>
        </w:rPr>
        <w:t>按照理论考试</w:t>
      </w:r>
      <w:r>
        <w:rPr>
          <w:rFonts w:hint="eastAsia" w:ascii="仿宋_GB2312" w:hAnsi="仿宋_GB2312" w:eastAsia="仿宋_GB2312" w:cs="仿宋_GB2312"/>
          <w:color w:val="auto"/>
          <w:sz w:val="32"/>
          <w:szCs w:val="32"/>
          <w:lang w:eastAsia="zh-CN"/>
        </w:rPr>
        <w:t>和技能考试总</w:t>
      </w:r>
      <w:r>
        <w:rPr>
          <w:rFonts w:hint="eastAsia" w:ascii="仿宋_GB2312" w:hAnsi="仿宋_GB2312" w:eastAsia="仿宋_GB2312" w:cs="仿宋_GB2312"/>
          <w:color w:val="auto"/>
          <w:sz w:val="32"/>
          <w:szCs w:val="32"/>
        </w:rPr>
        <w:t>成绩从高到低排名</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前</w:t>
      </w:r>
      <w:r>
        <w:rPr>
          <w:rFonts w:hint="eastAsia" w:ascii="仿宋_GB2312" w:hAnsi="仿宋_GB2312" w:eastAsia="仿宋_GB2312" w:cs="仿宋_GB2312"/>
          <w:color w:val="auto"/>
          <w:sz w:val="32"/>
          <w:szCs w:val="32"/>
          <w:lang w:val="en-US" w:eastAsia="zh-CN"/>
        </w:rPr>
        <w:t>30</w:t>
      </w:r>
      <w:r>
        <w:rPr>
          <w:rFonts w:hint="eastAsia" w:ascii="仿宋_GB2312" w:hAnsi="仿宋_GB2312" w:eastAsia="仿宋_GB2312" w:cs="仿宋_GB2312"/>
          <w:color w:val="auto"/>
          <w:sz w:val="32"/>
          <w:szCs w:val="32"/>
        </w:rPr>
        <w:t>名进入面试。</w:t>
      </w:r>
    </w:p>
    <w:p w14:paraId="35584A03">
      <w:pPr>
        <w:pStyle w:val="4"/>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textAlignment w:val="auto"/>
        <w:rPr>
          <w:rFonts w:hint="eastAsia" w:ascii="仿宋_GB2312" w:hAnsi="仿宋_GB2312" w:eastAsia="仿宋_GB2312" w:cs="仿宋_GB2312"/>
          <w:color w:val="0000FF"/>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面试</w:t>
      </w:r>
      <w:r>
        <w:rPr>
          <w:rFonts w:hint="eastAsia" w:ascii="仿宋_GB2312" w:hAnsi="仿宋_GB2312" w:eastAsia="仿宋_GB2312" w:cs="仿宋_GB2312"/>
          <w:color w:val="auto"/>
          <w:sz w:val="32"/>
          <w:szCs w:val="32"/>
          <w:lang w:val="en-US" w:eastAsia="zh-CN"/>
        </w:rPr>
        <w:t>目的：</w:t>
      </w:r>
      <w:r>
        <w:rPr>
          <w:rFonts w:hint="eastAsia" w:ascii="仿宋_GB2312" w:hAnsi="仿宋_GB2312" w:eastAsia="仿宋_GB2312" w:cs="仿宋_GB2312"/>
          <w:color w:val="auto"/>
          <w:sz w:val="32"/>
          <w:szCs w:val="32"/>
        </w:rPr>
        <w:t>考察考生个人综合素质、专业知识掌握情况、心理素质等，考核形式为口述表达，满分100分。</w:t>
      </w:r>
    </w:p>
    <w:p w14:paraId="73D1D6C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面试时间：另行通知。</w:t>
      </w:r>
    </w:p>
    <w:p w14:paraId="389C947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注意事项：</w:t>
      </w:r>
      <w:r>
        <w:rPr>
          <w:rFonts w:hint="eastAsia" w:ascii="仿宋_GB2312" w:hAnsi="仿宋_GB2312" w:eastAsia="仿宋_GB2312" w:cs="仿宋_GB2312"/>
          <w:sz w:val="32"/>
          <w:szCs w:val="32"/>
          <w:lang w:val="en-US" w:eastAsia="zh-CN"/>
        </w:rPr>
        <w:t>理论笔试</w:t>
      </w:r>
      <w:r>
        <w:rPr>
          <w:rFonts w:hint="eastAsia" w:ascii="仿宋_GB2312" w:hAnsi="仿宋_GB2312" w:eastAsia="仿宋_GB2312" w:cs="仿宋_GB2312"/>
          <w:sz w:val="32"/>
          <w:szCs w:val="32"/>
        </w:rPr>
        <w:t>考试</w:t>
      </w:r>
      <w:r>
        <w:rPr>
          <w:rFonts w:hint="eastAsia" w:ascii="仿宋_GB2312" w:hAnsi="仿宋_GB2312" w:eastAsia="仿宋_GB2312" w:cs="仿宋_GB2312"/>
          <w:sz w:val="32"/>
          <w:szCs w:val="32"/>
          <w:lang w:eastAsia="zh-CN"/>
        </w:rPr>
        <w:t>和面试</w:t>
      </w:r>
      <w:r>
        <w:rPr>
          <w:rFonts w:hint="eastAsia" w:ascii="仿宋_GB2312" w:hAnsi="仿宋_GB2312" w:eastAsia="仿宋_GB2312" w:cs="仿宋_GB2312"/>
          <w:sz w:val="32"/>
          <w:szCs w:val="32"/>
        </w:rPr>
        <w:t>考试时务必携带本人身份证原件</w:t>
      </w:r>
      <w:r>
        <w:rPr>
          <w:rFonts w:hint="eastAsia" w:ascii="仿宋_GB2312" w:hAnsi="仿宋_GB2312" w:eastAsia="仿宋_GB2312" w:cs="仿宋_GB2312"/>
          <w:sz w:val="32"/>
          <w:szCs w:val="32"/>
          <w:lang w:eastAsia="zh-CN"/>
        </w:rPr>
        <w:t>和准考证</w:t>
      </w:r>
      <w:r>
        <w:rPr>
          <w:rFonts w:hint="eastAsia" w:ascii="仿宋_GB2312" w:hAnsi="仿宋_GB2312" w:eastAsia="仿宋_GB2312" w:cs="仿宋_GB2312"/>
          <w:sz w:val="32"/>
          <w:szCs w:val="32"/>
        </w:rPr>
        <w:t>。</w:t>
      </w:r>
    </w:p>
    <w:p w14:paraId="10CC5A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五、录取及体检</w:t>
      </w:r>
    </w:p>
    <w:p w14:paraId="42B313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录取：基地将根据考试总成绩（</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理论</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成绩×</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5</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0%+</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技能成绩</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2</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0%</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面试成绩×</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3</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0%）及招录计划择优录取，特别说明订单定向生、辖区内考生优先，录取名单将在</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黎平县人民医院</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微信公众平台</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上公布</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。凡被录取而不按要求报到者，将取消其录取资格</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2025年7</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月</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31</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日前完成本年度招录工作。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按总成绩从高到低排序意向录取并公示。</w:t>
      </w:r>
      <w:r>
        <w:rPr>
          <w:rFonts w:hint="eastAsia" w:ascii="仿宋_GB2312" w:hAnsi="仿宋_GB2312" w:eastAsia="仿宋_GB2312" w:cs="仿宋_GB2312"/>
          <w:i w:val="0"/>
          <w:caps w:val="0"/>
          <w:color w:val="000000" w:themeColor="text1"/>
          <w:spacing w:val="0"/>
          <w:sz w:val="32"/>
          <w:szCs w:val="32"/>
          <w:shd w:val="clear" w:fill="FFFFFF"/>
          <w14:textFill>
            <w14:solidFill>
              <w14:schemeClr w14:val="tx1"/>
            </w14:solidFill>
          </w14:textFill>
        </w:rPr>
        <w:t>面试未到岗者，视为自动放弃，按成绩顺位递补</w:t>
      </w:r>
      <w:r>
        <w:rPr>
          <w:rFonts w:hint="eastAsia" w:ascii="仿宋_GB2312" w:hAnsi="仿宋_GB2312" w:eastAsia="仿宋_GB2312" w:cs="仿宋_GB2312"/>
          <w:i w:val="0"/>
          <w:caps w:val="0"/>
          <w:color w:val="000000" w:themeColor="text1"/>
          <w:spacing w:val="0"/>
          <w:sz w:val="32"/>
          <w:szCs w:val="32"/>
          <w:shd w:val="clear" w:fill="FFFFFF"/>
          <w:lang w:eastAsia="zh-CN"/>
          <w14:textFill>
            <w14:solidFill>
              <w14:schemeClr w14:val="tx1"/>
            </w14:solidFill>
          </w14:textFill>
        </w:rPr>
        <w:t>。</w:t>
      </w:r>
    </w:p>
    <w:p w14:paraId="57DB12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（二）体检：按拟招录培训人数的1∶1比例确定参加体检名单，体检在黎平县人民医院进行常规体检，若出现未按时参加体检或体检不合格学员，则按名次顺位递补，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体检费由考生自理，体检时间另行通知。</w:t>
      </w:r>
    </w:p>
    <w:p w14:paraId="394A7A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六、培训待遇</w:t>
      </w:r>
    </w:p>
    <w:p w14:paraId="12195F0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（一）经录取参加培训的学员，医院统一免费提供宿舍（床上及日常生活用品自备，住宿期间产生的水电费及宿舍维修费自付）。培训期间基地给予学员生活补助费：社会学员2800元/月(社会学员含缴纳</w:t>
      </w:r>
      <w:r>
        <w:rPr>
          <w:rFonts w:hint="eastAsia" w:ascii="仿宋_GB2312" w:hAnsi="仿宋_GB2312" w:eastAsia="仿宋_GB2312" w:cs="仿宋_GB2312"/>
          <w:sz w:val="32"/>
          <w:szCs w:val="32"/>
        </w:rPr>
        <w:t>城乡居民医保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养老保险、失业保险、工伤保险），单位学员2000元/月。</w:t>
      </w:r>
    </w:p>
    <w:p w14:paraId="1F35AE98">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（二）经过培训并通过结业考核者由贵州省卫生健康委发给助理全科医生培训合格证书；培训对象可在医疗机构自主择业。</w:t>
      </w:r>
    </w:p>
    <w:p w14:paraId="297D907E">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（三）培训年限为2年。在规定时间内未按照要求完成培训或考核不合格者，培训时间顺延，顺延时间最长不超过1年，延长培训期间费用由个人承担。 </w:t>
      </w:r>
    </w:p>
    <w:p w14:paraId="7E8CD0C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七、招录及培训要求</w:t>
      </w:r>
    </w:p>
    <w:p w14:paraId="133FBF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报</w:t>
      </w:r>
      <w:r>
        <w:rPr>
          <w:rFonts w:hint="eastAsia" w:ascii="仿宋_GB2312" w:hAnsi="仿宋_GB2312" w:eastAsia="仿宋_GB2312" w:cs="仿宋_GB2312"/>
          <w:sz w:val="32"/>
          <w:szCs w:val="32"/>
          <w:lang w:eastAsia="zh-CN"/>
        </w:rPr>
        <w:t>考人员</w:t>
      </w:r>
      <w:r>
        <w:rPr>
          <w:rFonts w:hint="eastAsia" w:ascii="仿宋_GB2312" w:hAnsi="仿宋_GB2312" w:eastAsia="仿宋_GB2312" w:cs="仿宋_GB2312"/>
          <w:sz w:val="32"/>
          <w:szCs w:val="32"/>
        </w:rPr>
        <w:t>应如实填写网报信息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凡不按要求报名、网报信息误填、错填或填报虚假信息造成不能考试或录取的，后果由本人承担。在网络报名截止日期前，报名者可自行修改网报信息。请报考者提供准确的联系电话，以便及时联系。</w:t>
      </w:r>
    </w:p>
    <w:p w14:paraId="351E96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（二）报考人员在招录过程中缺席笔试考试、面试考试、报到等环节者，视为个人原因主动放弃</w:t>
      </w:r>
      <w:r>
        <w:rPr>
          <w:rFonts w:hint="eastAsia" w:ascii="仿宋_GB2312" w:hAnsi="仿宋_GB2312" w:eastAsia="仿宋_GB2312" w:cs="仿宋_GB2312"/>
          <w:color w:val="000000"/>
          <w:sz w:val="32"/>
          <w:szCs w:val="32"/>
          <w:lang w:val="en-US" w:eastAsia="zh-CN"/>
        </w:rPr>
        <w:t>，2年内不得报名参加助理全科医生培训。</w:t>
      </w:r>
    </w:p>
    <w:p w14:paraId="49F72E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color w:val="000000"/>
          <w:sz w:val="32"/>
          <w:szCs w:val="32"/>
          <w:lang w:val="en-US" w:eastAsia="zh-CN"/>
        </w:rPr>
        <w:t>学员因个人原因中途退出、终止培训者，</w:t>
      </w:r>
      <w:r>
        <w:rPr>
          <w:rFonts w:hint="eastAsia" w:ascii="仿宋_GB2312" w:hAnsi="仿宋_GB2312" w:eastAsia="仿宋_GB2312" w:cs="仿宋_GB2312"/>
          <w:color w:val="auto"/>
          <w:kern w:val="0"/>
          <w:sz w:val="32"/>
          <w:szCs w:val="32"/>
          <w:shd w:val="clear" w:color="auto" w:fill="FFFFFF"/>
          <w:lang w:val="en-US" w:eastAsia="zh-CN"/>
        </w:rPr>
        <w:t>自终止培训起2年内不得报名参加助理全科医生培训，并退还已享受的相关补助费用（包括培训费、住宿费和生活补助费）。</w:t>
      </w:r>
    </w:p>
    <w:p w14:paraId="7E34BC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color w:val="000000"/>
          <w:sz w:val="32"/>
          <w:szCs w:val="32"/>
          <w:lang w:val="en-US" w:eastAsia="zh-CN"/>
        </w:rPr>
        <w:t>学员在医院培训期间，须遵守单位的规章制度，树立良好的医德医风，如出现违规违纪的，按单位相关规定进行处理。如受到刑事责任追究的，交由司法机关进行处理，并取消年限内的助理全科医生培训资格。</w:t>
      </w:r>
    </w:p>
    <w:p w14:paraId="08FFA6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（五）培训采取全脱产连续培训2年，原则上凡是符合条件的人员都要参加培训。</w:t>
      </w:r>
    </w:p>
    <w:p w14:paraId="575FA1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i w:val="0"/>
          <w:iCs w:val="0"/>
          <w:caps w:val="0"/>
          <w:color w:val="auto"/>
          <w:spacing w:val="0"/>
          <w:sz w:val="32"/>
          <w:szCs w:val="32"/>
          <w:shd w:val="clear" w:fill="FFFFFF"/>
        </w:rPr>
        <w:t>退培人员的相关信息将上报国家卫生健康委相关部门，并纳入不诚信记录名单。</w:t>
      </w:r>
    </w:p>
    <w:p w14:paraId="1D8753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八、未尽事宜</w:t>
      </w:r>
    </w:p>
    <w:p w14:paraId="085861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未尽事宜解释权归黎平县人民医院助理全科医生培训基地办公室。</w:t>
      </w:r>
    </w:p>
    <w:p w14:paraId="1D2403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九、联系人及联系方式</w:t>
      </w:r>
    </w:p>
    <w:p w14:paraId="518A90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联系人：董老师</w:t>
      </w:r>
    </w:p>
    <w:p w14:paraId="7C2906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  话：18184559777</w:t>
      </w:r>
    </w:p>
    <w:p w14:paraId="7144D9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QQ  号：200989104</w:t>
      </w:r>
    </w:p>
    <w:p w14:paraId="656C2A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QQ  群：984927377（凡报考我院基地的学员请加入QQ群，相关通知会在群里发布）</w:t>
      </w:r>
    </w:p>
    <w:p w14:paraId="12BEF9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  址：</w:t>
      </w:r>
      <w:r>
        <w:rPr>
          <w:rFonts w:hint="eastAsia" w:ascii="仿宋_GB2312" w:hAnsi="仿宋_GB2312" w:eastAsia="仿宋_GB2312" w:cs="仿宋_GB2312"/>
          <w:b w:val="0"/>
          <w:bCs w:val="0"/>
          <w:color w:val="000000"/>
          <w:sz w:val="32"/>
          <w:szCs w:val="32"/>
          <w:lang w:eastAsia="zh-CN"/>
        </w:rPr>
        <w:t>黎平县德凤街道环城西路</w:t>
      </w:r>
      <w:r>
        <w:rPr>
          <w:rFonts w:hint="eastAsia" w:ascii="仿宋_GB2312" w:hAnsi="仿宋_GB2312" w:eastAsia="仿宋_GB2312" w:cs="仿宋_GB2312"/>
          <w:b w:val="0"/>
          <w:bCs w:val="0"/>
          <w:color w:val="000000"/>
          <w:sz w:val="32"/>
          <w:szCs w:val="32"/>
          <w:lang w:val="en-US" w:eastAsia="zh-CN"/>
        </w:rPr>
        <w:t>14号</w:t>
      </w:r>
    </w:p>
    <w:p w14:paraId="71323F92">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邮政编码：557300</w:t>
      </w:r>
    </w:p>
    <w:p w14:paraId="1A7DD73B">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19745A8B">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lang w:val="en-US" w:eastAsia="zh-CN"/>
        </w:rPr>
      </w:pPr>
    </w:p>
    <w:p w14:paraId="565614A1">
      <w:pPr>
        <w:pStyle w:val="11"/>
        <w:rPr>
          <w:rFonts w:hint="eastAsia"/>
          <w:lang w:val="en-US" w:eastAsia="zh-CN"/>
        </w:rPr>
      </w:pPr>
    </w:p>
    <w:p w14:paraId="52547697">
      <w:pPr>
        <w:keepNext w:val="0"/>
        <w:keepLines w:val="0"/>
        <w:pageBreakBefore w:val="0"/>
        <w:widowControl w:val="0"/>
        <w:kinsoku/>
        <w:wordWrap/>
        <w:overflowPunct/>
        <w:topLinePunct w:val="0"/>
        <w:autoSpaceDE/>
        <w:autoSpaceDN/>
        <w:bidi w:val="0"/>
        <w:adjustRightInd/>
        <w:snapToGrid/>
        <w:spacing w:line="560" w:lineRule="exact"/>
        <w:ind w:firstLine="189"/>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黎平县人民医院</w:t>
      </w:r>
    </w:p>
    <w:p w14:paraId="050B7DEB">
      <w:pPr>
        <w:keepNext w:val="0"/>
        <w:keepLines w:val="0"/>
        <w:pageBreakBefore w:val="0"/>
        <w:widowControl w:val="0"/>
        <w:kinsoku/>
        <w:wordWrap/>
        <w:overflowPunct/>
        <w:topLinePunct w:val="0"/>
        <w:autoSpaceDE/>
        <w:autoSpaceDN/>
        <w:bidi w:val="0"/>
        <w:adjustRightInd/>
        <w:snapToGrid/>
        <w:spacing w:line="560" w:lineRule="exact"/>
        <w:ind w:firstLine="189"/>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2025年5月12日</w:t>
      </w:r>
    </w:p>
    <w:p w14:paraId="41908F6D">
      <w:pPr>
        <w:pStyle w:val="11"/>
        <w:rPr>
          <w:rFonts w:hint="eastAsia" w:ascii="仿宋_GB2312" w:hAnsi="仿宋_GB2312" w:eastAsia="仿宋_GB2312" w:cs="仿宋_GB2312"/>
          <w:sz w:val="32"/>
          <w:szCs w:val="32"/>
          <w:lang w:val="en-US" w:eastAsia="zh-CN"/>
        </w:rPr>
      </w:pPr>
    </w:p>
    <w:p w14:paraId="310D571B">
      <w:pPr>
        <w:pStyle w:val="11"/>
        <w:rPr>
          <w:rFonts w:hint="eastAsia" w:ascii="仿宋_GB2312" w:hAnsi="仿宋_GB2312" w:eastAsia="仿宋_GB2312" w:cs="仿宋_GB2312"/>
          <w:sz w:val="32"/>
          <w:szCs w:val="32"/>
          <w:lang w:val="en-US" w:eastAsia="zh-CN"/>
        </w:rPr>
      </w:pPr>
    </w:p>
    <w:p w14:paraId="2D931B64">
      <w:pPr>
        <w:pStyle w:val="11"/>
        <w:rPr>
          <w:rFonts w:hint="eastAsia" w:ascii="仿宋_GB2312" w:hAnsi="仿宋_GB2312" w:eastAsia="仿宋_GB2312" w:cs="仿宋_GB2312"/>
          <w:sz w:val="32"/>
          <w:szCs w:val="32"/>
          <w:lang w:val="en-US" w:eastAsia="zh-CN"/>
        </w:rPr>
      </w:pPr>
    </w:p>
    <w:p w14:paraId="4BDC8309">
      <w:pPr>
        <w:pStyle w:val="11"/>
        <w:rPr>
          <w:rFonts w:hint="eastAsia" w:ascii="仿宋_GB2312" w:hAnsi="仿宋_GB2312" w:eastAsia="仿宋_GB2312" w:cs="仿宋_GB2312"/>
          <w:sz w:val="32"/>
          <w:szCs w:val="32"/>
          <w:lang w:val="en-US" w:eastAsia="zh-CN"/>
        </w:rPr>
      </w:pPr>
    </w:p>
    <w:p w14:paraId="28AB7DBE">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附件</w:t>
      </w:r>
    </w:p>
    <w:p w14:paraId="556F8C64">
      <w:pPr>
        <w:jc w:val="center"/>
        <w:rPr>
          <w:rFonts w:hint="eastAsia" w:ascii="方正仿宋_GB2312" w:hAnsi="方正仿宋_GB2312" w:eastAsia="方正仿宋_GB2312" w:cs="方正仿宋_GB2312"/>
          <w:sz w:val="32"/>
          <w:szCs w:val="32"/>
        </w:rPr>
      </w:pPr>
      <w:r>
        <w:rPr>
          <w:rFonts w:hint="eastAsia" w:ascii="黑体" w:hAnsi="黑体" w:eastAsia="黑体" w:cs="黑体"/>
          <w:sz w:val="44"/>
          <w:szCs w:val="44"/>
        </w:rPr>
        <w:t>同意委培证明</w:t>
      </w:r>
    </w:p>
    <w:p w14:paraId="0F1FB588">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p>
    <w:p w14:paraId="3408B29E">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黎平</w:t>
      </w:r>
      <w:r>
        <w:rPr>
          <w:rFonts w:hint="eastAsia" w:ascii="方正仿宋_GB2312" w:hAnsi="方正仿宋_GB2312" w:eastAsia="方正仿宋_GB2312" w:cs="方正仿宋_GB2312"/>
          <w:sz w:val="32"/>
          <w:szCs w:val="32"/>
        </w:rPr>
        <w:t>县人民医院：</w:t>
      </w:r>
    </w:p>
    <w:p w14:paraId="3E01499E">
      <w:pPr>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兹有我院职工</w:t>
      </w:r>
      <w:r>
        <w:rPr>
          <w:rFonts w:hint="eastAsia" w:ascii="方正仿宋_GB2312" w:hAnsi="方正仿宋_GB2312" w:eastAsia="方正仿宋_GB2312" w:cs="方正仿宋_GB2312"/>
          <w:sz w:val="32"/>
          <w:szCs w:val="32"/>
          <w:u w:val="single"/>
        </w:rPr>
        <w:t>    </w:t>
      </w:r>
      <w:r>
        <w:rPr>
          <w:rFonts w:hint="eastAsia" w:ascii="方正仿宋_GB2312" w:hAnsi="方正仿宋_GB2312" w:eastAsia="方正仿宋_GB2312" w:cs="方正仿宋_GB2312"/>
          <w:sz w:val="32"/>
          <w:szCs w:val="32"/>
          <w:u w:val="single"/>
          <w:lang w:val="en-US" w:eastAsia="zh-CN"/>
        </w:rPr>
        <w:t xml:space="preserve">  </w:t>
      </w:r>
      <w:r>
        <w:rPr>
          <w:rFonts w:hint="eastAsia" w:ascii="方正仿宋_GB2312" w:hAnsi="方正仿宋_GB2312" w:eastAsia="方正仿宋_GB2312" w:cs="方正仿宋_GB2312"/>
          <w:sz w:val="32"/>
          <w:szCs w:val="32"/>
          <w:u w:val="single"/>
        </w:rPr>
        <w:t>     </w:t>
      </w:r>
      <w:r>
        <w:rPr>
          <w:rFonts w:hint="eastAsia" w:ascii="方正仿宋_GB2312" w:hAnsi="方正仿宋_GB2312" w:eastAsia="方正仿宋_GB2312" w:cs="方正仿宋_GB2312"/>
          <w:sz w:val="32"/>
          <w:szCs w:val="32"/>
        </w:rPr>
        <w:t>同志，年龄</w:t>
      </w:r>
      <w:r>
        <w:rPr>
          <w:rFonts w:hint="eastAsia" w:ascii="方正仿宋_GB2312" w:hAnsi="方正仿宋_GB2312" w:eastAsia="方正仿宋_GB2312" w:cs="方正仿宋_GB2312"/>
          <w:sz w:val="32"/>
          <w:szCs w:val="32"/>
          <w:u w:val="single"/>
        </w:rPr>
        <w:t>  </w:t>
      </w:r>
      <w:r>
        <w:rPr>
          <w:rFonts w:hint="eastAsia" w:ascii="方正仿宋_GB2312" w:hAnsi="方正仿宋_GB2312" w:eastAsia="方正仿宋_GB2312" w:cs="方正仿宋_GB2312"/>
          <w:sz w:val="32"/>
          <w:szCs w:val="32"/>
          <w:u w:val="single"/>
          <w:lang w:val="en-US" w:eastAsia="zh-CN"/>
        </w:rPr>
        <w:t xml:space="preserve"> </w:t>
      </w:r>
      <w:r>
        <w:rPr>
          <w:rFonts w:hint="eastAsia" w:ascii="方正仿宋_GB2312" w:hAnsi="方正仿宋_GB2312" w:eastAsia="方正仿宋_GB2312" w:cs="方正仿宋_GB2312"/>
          <w:sz w:val="32"/>
          <w:szCs w:val="32"/>
          <w:u w:val="single"/>
        </w:rPr>
        <w:t>    </w:t>
      </w:r>
      <w:r>
        <w:rPr>
          <w:rFonts w:hint="eastAsia" w:ascii="方正仿宋_GB2312" w:hAnsi="方正仿宋_GB2312" w:eastAsia="方正仿宋_GB2312" w:cs="方正仿宋_GB2312"/>
          <w:sz w:val="32"/>
          <w:szCs w:val="32"/>
        </w:rPr>
        <w:t>，性别</w:t>
      </w:r>
      <w:r>
        <w:rPr>
          <w:rFonts w:hint="eastAsia" w:ascii="方正仿宋_GB2312" w:hAnsi="方正仿宋_GB2312" w:eastAsia="方正仿宋_GB2312" w:cs="方正仿宋_GB2312"/>
          <w:sz w:val="32"/>
          <w:szCs w:val="32"/>
          <w:u w:val="single"/>
        </w:rPr>
        <w:t>  </w:t>
      </w:r>
      <w:r>
        <w:rPr>
          <w:rFonts w:hint="eastAsia" w:ascii="方正仿宋_GB2312" w:hAnsi="方正仿宋_GB2312" w:eastAsia="方正仿宋_GB2312" w:cs="方正仿宋_GB2312"/>
          <w:sz w:val="32"/>
          <w:szCs w:val="32"/>
          <w:u w:val="single"/>
          <w:lang w:val="en-US" w:eastAsia="zh-CN"/>
        </w:rPr>
        <w:t xml:space="preserve">  </w:t>
      </w:r>
      <w:r>
        <w:rPr>
          <w:rFonts w:hint="eastAsia" w:ascii="方正仿宋_GB2312" w:hAnsi="方正仿宋_GB2312" w:eastAsia="方正仿宋_GB2312" w:cs="方正仿宋_GB2312"/>
          <w:sz w:val="32"/>
          <w:szCs w:val="32"/>
          <w:u w:val="single"/>
        </w:rPr>
        <w:t>  </w:t>
      </w:r>
      <w:r>
        <w:rPr>
          <w:rFonts w:hint="eastAsia" w:ascii="方正仿宋_GB2312" w:hAnsi="方正仿宋_GB2312" w:eastAsia="方正仿宋_GB2312" w:cs="方正仿宋_GB2312"/>
          <w:sz w:val="32"/>
          <w:szCs w:val="32"/>
        </w:rPr>
        <w:t>，民族</w:t>
      </w:r>
      <w:r>
        <w:rPr>
          <w:rFonts w:hint="eastAsia" w:ascii="方正仿宋_GB2312" w:hAnsi="方正仿宋_GB2312" w:eastAsia="方正仿宋_GB2312" w:cs="方正仿宋_GB2312"/>
          <w:sz w:val="32"/>
          <w:szCs w:val="32"/>
          <w:u w:val="single"/>
        </w:rPr>
        <w:t>   </w:t>
      </w:r>
      <w:r>
        <w:rPr>
          <w:rFonts w:hint="eastAsia" w:ascii="方正仿宋_GB2312" w:hAnsi="方正仿宋_GB2312" w:eastAsia="方正仿宋_GB2312" w:cs="方正仿宋_GB2312"/>
          <w:sz w:val="32"/>
          <w:szCs w:val="32"/>
          <w:u w:val="single"/>
          <w:lang w:val="en-US" w:eastAsia="zh-CN"/>
        </w:rPr>
        <w:t xml:space="preserve">  </w:t>
      </w:r>
      <w:r>
        <w:rPr>
          <w:rFonts w:hint="eastAsia" w:ascii="方正仿宋_GB2312" w:hAnsi="方正仿宋_GB2312" w:eastAsia="方正仿宋_GB2312" w:cs="方正仿宋_GB2312"/>
          <w:sz w:val="32"/>
          <w:szCs w:val="32"/>
          <w:u w:val="single"/>
        </w:rPr>
        <w:t>  </w:t>
      </w:r>
      <w:r>
        <w:rPr>
          <w:rFonts w:hint="eastAsia" w:ascii="方正仿宋_GB2312" w:hAnsi="方正仿宋_GB2312" w:eastAsia="方正仿宋_GB2312" w:cs="方正仿宋_GB2312"/>
          <w:sz w:val="32"/>
          <w:szCs w:val="32"/>
        </w:rPr>
        <w:t>，身份证号码</w:t>
      </w:r>
      <w:r>
        <w:rPr>
          <w:rFonts w:hint="eastAsia" w:ascii="方正仿宋_GB2312" w:hAnsi="方正仿宋_GB2312" w:eastAsia="方正仿宋_GB2312" w:cs="方正仿宋_GB2312"/>
          <w:sz w:val="32"/>
          <w:szCs w:val="32"/>
          <w:u w:val="single"/>
        </w:rPr>
        <w:t>                  </w:t>
      </w:r>
      <w:r>
        <w:rPr>
          <w:rFonts w:hint="eastAsia" w:ascii="方正仿宋_GB2312" w:hAnsi="方正仿宋_GB2312" w:eastAsia="方正仿宋_GB2312" w:cs="方正仿宋_GB2312"/>
          <w:sz w:val="32"/>
          <w:szCs w:val="32"/>
          <w:u w:val="single"/>
          <w:lang w:val="en-US" w:eastAsia="zh-CN"/>
        </w:rPr>
        <w:t xml:space="preserve">  </w:t>
      </w:r>
      <w:r>
        <w:rPr>
          <w:rFonts w:hint="eastAsia" w:ascii="方正仿宋_GB2312" w:hAnsi="方正仿宋_GB2312" w:eastAsia="方正仿宋_GB2312" w:cs="方正仿宋_GB2312"/>
          <w:sz w:val="32"/>
          <w:szCs w:val="32"/>
          <w:u w:val="single"/>
        </w:rPr>
        <w:t>    </w:t>
      </w:r>
      <w:r>
        <w:rPr>
          <w:rFonts w:hint="eastAsia" w:ascii="方正仿宋_GB2312" w:hAnsi="方正仿宋_GB2312" w:eastAsia="方正仿宋_GB2312" w:cs="方正仿宋_GB2312"/>
          <w:sz w:val="32"/>
          <w:szCs w:val="32"/>
        </w:rPr>
        <w:t> ，我院同意该同志报考2025年贵州省助理全科医生培训并选择贵院为培训基地，同意三方共同签订《助理全科医生培训协议》并遵守相关规章制度及要求。</w:t>
      </w:r>
    </w:p>
    <w:p w14:paraId="43D46C05">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特此证明</w:t>
      </w:r>
    </w:p>
    <w:p w14:paraId="20FA6D8B">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p>
    <w:p w14:paraId="103CB459">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p>
    <w:p w14:paraId="1DF2921C">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p>
    <w:p w14:paraId="2F01F1C8">
      <w:pP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单位名称（盖章）：</w:t>
      </w:r>
    </w:p>
    <w:p w14:paraId="523C9EEB">
      <w:pPr>
        <w:ind w:firstLine="4480" w:firstLineChars="14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年 </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 月</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  日</w:t>
      </w:r>
    </w:p>
    <w:p w14:paraId="20E94C6E">
      <w:pPr>
        <w:pStyle w:val="11"/>
        <w:ind w:left="0" w:leftChars="0" w:firstLine="0" w:firstLineChars="0"/>
        <w:rPr>
          <w:rFonts w:hint="eastAsia" w:ascii="仿宋_GB2312" w:hAnsi="仿宋_GB2312" w:eastAsia="仿宋_GB2312" w:cs="仿宋_GB2312"/>
          <w:sz w:val="32"/>
          <w:szCs w:val="32"/>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8FD6A5D-5EE3-4CE8-BD37-0A83E69C1AC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auto"/>
    <w:pitch w:val="default"/>
    <w:sig w:usb0="A00002BF" w:usb1="38CF7CFA" w:usb2="00082016" w:usb3="00000000" w:csb0="00040001" w:csb1="00000000"/>
    <w:embedRegular r:id="rId2" w:fontKey="{9F44C83B-1170-4C15-BF23-129B33ABA50B}"/>
  </w:font>
  <w:font w:name="仿宋_GB2312">
    <w:altName w:val="仿宋"/>
    <w:panose1 w:val="02010609030101010101"/>
    <w:charset w:val="86"/>
    <w:family w:val="auto"/>
    <w:pitch w:val="default"/>
    <w:sig w:usb0="00000000" w:usb1="00000000" w:usb2="00000000" w:usb3="00000000" w:csb0="00040000" w:csb1="00000000"/>
    <w:embedRegular r:id="rId3" w:fontKey="{D5344AE9-B8D6-4111-BBC2-1C4345DC264D}"/>
  </w:font>
  <w:font w:name="方正仿宋_GB2312">
    <w:panose1 w:val="02000000000000000000"/>
    <w:charset w:val="86"/>
    <w:family w:val="auto"/>
    <w:pitch w:val="default"/>
    <w:sig w:usb0="A00002BF" w:usb1="184F6CFA" w:usb2="00000012" w:usb3="00000000" w:csb0="00040001" w:csb1="00000000"/>
    <w:embedRegular r:id="rId4" w:fontKey="{09E00188-6E3E-414F-A828-B13BE66AC639}"/>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2BF76">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86ABA6">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886ABA6">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hmY2Q2YWRjNmU4ZjBlNGNiMTUwYWRiZGFlOGIxN2QifQ=="/>
    <w:docVar w:name="KSO_WPS_MARK_KEY" w:val="0863605e-89d5-45d6-95ca-5734729646fe"/>
  </w:docVars>
  <w:rsids>
    <w:rsidRoot w:val="3AB45D18"/>
    <w:rsid w:val="002E77A6"/>
    <w:rsid w:val="03692C12"/>
    <w:rsid w:val="03C50C90"/>
    <w:rsid w:val="06CD5442"/>
    <w:rsid w:val="07756781"/>
    <w:rsid w:val="08F57ACE"/>
    <w:rsid w:val="0963712E"/>
    <w:rsid w:val="0A3D46DD"/>
    <w:rsid w:val="0A8772F5"/>
    <w:rsid w:val="0AE80117"/>
    <w:rsid w:val="0B901D30"/>
    <w:rsid w:val="0C2E3744"/>
    <w:rsid w:val="0F85510B"/>
    <w:rsid w:val="12940358"/>
    <w:rsid w:val="14932BAD"/>
    <w:rsid w:val="15B8435D"/>
    <w:rsid w:val="161A6DC6"/>
    <w:rsid w:val="16685D83"/>
    <w:rsid w:val="186A4BA2"/>
    <w:rsid w:val="1A312930"/>
    <w:rsid w:val="1B746F78"/>
    <w:rsid w:val="1B963A1A"/>
    <w:rsid w:val="1BC51582"/>
    <w:rsid w:val="1BDE5E6F"/>
    <w:rsid w:val="1BFF12E9"/>
    <w:rsid w:val="1C362480"/>
    <w:rsid w:val="1E965458"/>
    <w:rsid w:val="1EA25BAA"/>
    <w:rsid w:val="1F056FF0"/>
    <w:rsid w:val="22D46FEF"/>
    <w:rsid w:val="22E336E2"/>
    <w:rsid w:val="24270BCA"/>
    <w:rsid w:val="24831FDA"/>
    <w:rsid w:val="25145328"/>
    <w:rsid w:val="264D28A0"/>
    <w:rsid w:val="26B446CD"/>
    <w:rsid w:val="279A3AB9"/>
    <w:rsid w:val="27F2596D"/>
    <w:rsid w:val="2849353B"/>
    <w:rsid w:val="2A48056A"/>
    <w:rsid w:val="2A9E7B6E"/>
    <w:rsid w:val="2B5859A6"/>
    <w:rsid w:val="2BC93191"/>
    <w:rsid w:val="2CC9120A"/>
    <w:rsid w:val="2CE37ABA"/>
    <w:rsid w:val="2D656721"/>
    <w:rsid w:val="2D686211"/>
    <w:rsid w:val="2F0F71EA"/>
    <w:rsid w:val="2F855695"/>
    <w:rsid w:val="31863DA6"/>
    <w:rsid w:val="33811DDB"/>
    <w:rsid w:val="33A94909"/>
    <w:rsid w:val="33E81E5A"/>
    <w:rsid w:val="3795563A"/>
    <w:rsid w:val="381A4F66"/>
    <w:rsid w:val="393C0813"/>
    <w:rsid w:val="3AB45D18"/>
    <w:rsid w:val="3BD205CB"/>
    <w:rsid w:val="3C1934F8"/>
    <w:rsid w:val="40D479EE"/>
    <w:rsid w:val="422527C7"/>
    <w:rsid w:val="42344513"/>
    <w:rsid w:val="426C67FE"/>
    <w:rsid w:val="42822682"/>
    <w:rsid w:val="43B77C10"/>
    <w:rsid w:val="44D56AAB"/>
    <w:rsid w:val="48160E07"/>
    <w:rsid w:val="48B6310F"/>
    <w:rsid w:val="502F5BBA"/>
    <w:rsid w:val="50BE4216"/>
    <w:rsid w:val="536615B6"/>
    <w:rsid w:val="54176117"/>
    <w:rsid w:val="541C006A"/>
    <w:rsid w:val="55AE2AAB"/>
    <w:rsid w:val="56C775DE"/>
    <w:rsid w:val="56D54068"/>
    <w:rsid w:val="56D55E16"/>
    <w:rsid w:val="580B4E59"/>
    <w:rsid w:val="586C4E53"/>
    <w:rsid w:val="5A0A3E15"/>
    <w:rsid w:val="5AAC09D7"/>
    <w:rsid w:val="5B10570F"/>
    <w:rsid w:val="5BF4047A"/>
    <w:rsid w:val="5BFE6B2C"/>
    <w:rsid w:val="5D654D5B"/>
    <w:rsid w:val="5D8B722E"/>
    <w:rsid w:val="5EE4309A"/>
    <w:rsid w:val="612C5E2E"/>
    <w:rsid w:val="62492F57"/>
    <w:rsid w:val="661D0A78"/>
    <w:rsid w:val="6C912E1A"/>
    <w:rsid w:val="6CBB218B"/>
    <w:rsid w:val="6F254C99"/>
    <w:rsid w:val="710B41E2"/>
    <w:rsid w:val="71190143"/>
    <w:rsid w:val="71681E87"/>
    <w:rsid w:val="720A6E64"/>
    <w:rsid w:val="73C60B68"/>
    <w:rsid w:val="78D76B14"/>
    <w:rsid w:val="79BA3A75"/>
    <w:rsid w:val="7BE07432"/>
    <w:rsid w:val="7C507B69"/>
    <w:rsid w:val="7C694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before="100" w:beforeAutospacing="1" w:after="120"/>
    </w:pPr>
    <w:rPr>
      <w:sz w:val="32"/>
      <w:szCs w:val="32"/>
    </w:rPr>
  </w:style>
  <w:style w:type="paragraph" w:styleId="3">
    <w:name w:val="Body Text Indent"/>
    <w:basedOn w:val="1"/>
    <w:next w:val="4"/>
    <w:autoRedefine/>
    <w:qFormat/>
    <w:uiPriority w:val="0"/>
    <w:pPr>
      <w:spacing w:after="120"/>
      <w:ind w:left="420" w:leftChars="200"/>
    </w:pPr>
  </w:style>
  <w:style w:type="paragraph" w:styleId="4">
    <w:name w:val="Body Text First Indent 2"/>
    <w:basedOn w:val="3"/>
    <w:next w:val="1"/>
    <w:autoRedefine/>
    <w:qFormat/>
    <w:uiPriority w:val="0"/>
    <w:pPr>
      <w:ind w:firstLine="420" w:firstLineChars="200"/>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0">
    <w:name w:val="Strong"/>
    <w:basedOn w:val="9"/>
    <w:autoRedefine/>
    <w:qFormat/>
    <w:uiPriority w:val="0"/>
    <w:rPr>
      <w:b/>
    </w:rPr>
  </w:style>
  <w:style w:type="paragraph" w:customStyle="1" w:styleId="11">
    <w:name w:val="BodyText1I2"/>
    <w:basedOn w:val="12"/>
    <w:qFormat/>
    <w:uiPriority w:val="0"/>
    <w:pPr>
      <w:ind w:firstLine="420"/>
    </w:pPr>
  </w:style>
  <w:style w:type="paragraph" w:customStyle="1" w:styleId="12">
    <w:name w:val="BodyTextIndent"/>
    <w:basedOn w:val="1"/>
    <w:qFormat/>
    <w:uiPriority w:val="0"/>
    <w:pPr>
      <w:spacing w:after="120"/>
      <w:ind w:left="420" w:leftChars="200"/>
      <w:textAlignment w:val="baseline"/>
    </w:pPr>
    <w:rPr>
      <w:rFonts w:ascii="Times New Roman" w:hAnsi="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3121</Words>
  <Characters>3338</Characters>
  <Lines>0</Lines>
  <Paragraphs>0</Paragraphs>
  <TotalTime>6</TotalTime>
  <ScaleCrop>false</ScaleCrop>
  <LinksUpToDate>false</LinksUpToDate>
  <CharactersWithSpaces>3520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2021-06-25T06:29:00Z</dcterms:created>
  <dc:creator>  不二潇潇姐、 &amp;</dc:creator>
  <cp:lastModifiedBy>㕦</cp:lastModifiedBy>
  <dcterms:modified xsi:type="dcterms:W3CDTF">2025-05-14T06:48:25Z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4A92FC59726E40438C758A50CFB72DFC_13</vt:lpwstr>
  </property>
  <property fmtid="{D5CDD505-2E9C-101B-9397-08002B2CF9AE}" pid="4" name="KSOTemplateDocerSaveRecord">
    <vt:lpwstr>eyJoZGlkIjoiOThmY2Q2YWRjNmU4ZjBlNGNiMTUwYWRiZGFlOGIxN2QiLCJ1c2VySWQiOiI0MzQ4NzM5NDUifQ==</vt:lpwstr>
  </property>
</Properties>
</file>