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78B80">
      <w:pPr>
        <w:pStyle w:val="2"/>
      </w:pPr>
      <w:bookmarkStart w:id="0" w:name="_GoBack"/>
      <w:bookmarkEnd w:id="0"/>
      <w:r>
        <w:t>贵阳市第二人民医院（金阳医院）</w:t>
      </w:r>
    </w:p>
    <w:p w14:paraId="7E7F6AF0">
      <w:pPr>
        <w:pStyle w:val="2"/>
      </w:pPr>
      <w:r>
        <w:t>妇产科专业基地简介</w:t>
      </w:r>
    </w:p>
    <w:p w14:paraId="7936774A"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一、专业基地基本情况：</w:t>
      </w:r>
    </w:p>
    <w:p w14:paraId="398B46B2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贵阳市第二人民医院妇产科教研室成立于1994年。2017年成为国家级妇产科住院医师规范化培训专业基地。2020年通过国家级住培基地复检。</w:t>
      </w:r>
    </w:p>
    <w:p w14:paraId="2F23FB66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妇产科基地设有妇科及产科两个教学组，临床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开展的项目有：</w:t>
      </w:r>
      <w:r>
        <w:rPr>
          <w:rFonts w:hint="eastAsia" w:ascii="仿宋" w:hAnsi="仿宋" w:eastAsia="仿宋" w:cs="仿宋"/>
          <w:sz w:val="32"/>
          <w:szCs w:val="32"/>
        </w:rPr>
        <w:t>普通妇科、妇科肿瘤、围产医学、女性生殖内分泌、计划生育、妇女保健等疾病的诊治。我基地现共有床位 71张，年门诊量逾10万人次，年住院人数逾5000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人次，各项指标可满足住培基地临床培训要求。</w:t>
      </w:r>
    </w:p>
    <w:p w14:paraId="11D0FB13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金阳医院产科是贵州省重点孕产保健中心，贵阳市临床重点专科，国家住培基地妇产科专业基地，爱婴医院，贵阳市母婴安全示范单位。现有床位45张，主任医师5人，副主任医师7人，主治医师11 人，副主任护师两人。门诊位于睿力上城贵阳市第二人民医院健康管理中心4楼，全面开展孕产妇五色风险保健、尤其准确识别与管理高危孕妇，如双胎、母儿Rh血型不合、妊娠合并内外科疾病、妊娠合并神经内外科疾病。母婴同室病房在产时常规拥有快康、无痛分娩、导乐分娩，帮助孕妇轻松分娩；全院联动，采取MDT救治模式救治危重症孕产妇，如前置胎盘，胎盘植入，妊娠合并重症内外科疾病等，全面保护母儿安全。产后开展疤痕护理、私密部位修复、骨盆矫正、督脉熏蒸、中医中药调理等，帮助产妇更快更好恢复和/或超过孕前状态。</w:t>
      </w:r>
    </w:p>
    <w:p w14:paraId="771FD119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妇科收治常见病及疑难病例。宫腔镜、腹腔镜及阴式手术治疗妇科良、恶性疾病，开展手术治疗尿失禁、子宫脱垂等盆底障碍疾病，开展普妇常见病、妇科肿瘤等疾病的规范诊治；妇科计划生育专业现开展人流、药流、取上环手术，无痛人流手术、各种困难的取环手术、女性结扎术、中期引产术，同时对不育患者进行诊治，开展通液、子宫输卵管造影、腹腔镜和宫腔镜手术，对有输卵管病变的患者行输卵管整形、输卵管吻合和造口术。生殖中心为不孕不育、习惯性流产、生殖内分泌的患者提供诊疗，目前可开展体外受精-胚胎移植（IVF-ET）及卵胞浆内单精子显微注射（ICSI），夫精人工授精（AIH）三项辅助生殖助孕技术，并可进行经阴道超声引导下减胎及睾丸穿刺活检术、经皮睾丸及附睾穿刺取精术等手术；</w:t>
      </w:r>
    </w:p>
    <w:p w14:paraId="1AA59CC7">
      <w:pPr>
        <w:numPr>
          <w:ilvl w:val="0"/>
          <w:numId w:val="1"/>
        </w:numPr>
        <w:spacing w:line="52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师资情况：</w:t>
      </w:r>
    </w:p>
    <w:p w14:paraId="5E7C38F6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地（教研室）主要承担临床医学专业住培生、本、专科生及相关专业实习学员及进修人员的妇产科专业教学任务，年平均理论授课逾100学时。妇产科基地（教研室）建立后数十名教师开展临床教学工作，现有教师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8人，正高职称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人，副高职称1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人，中级职称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9人，其中博士1人，研究生11人，其余均为本科学历。</w:t>
      </w:r>
    </w:p>
    <w:p w14:paraId="5EA217D2"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三、专业基地特色：</w:t>
      </w:r>
    </w:p>
    <w:p w14:paraId="0B78C70F">
      <w:pPr>
        <w:pStyle w:val="5"/>
        <w:widowControl/>
        <w:spacing w:beforeAutospacing="0" w:afterAutospacing="0" w:line="52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妇产科注重对青年教师的培养，鼓励继续教育，提高学历层次，优化教师结构，积累很好的教学经验。基地（教研室）建立了完善的临床教学规章制度，教师认真履行职责。经过不懈努力，我基地（教研室）课程建设持续深入，全部实行多媒体教学，积极探索教学模式、教学方法和教学手段的改革，不断提高教学水平，加入启发式、问题式、案例式教学模式，教学内容不断充实，教学手段日趋完善，建立了妇产科电子教案，根据新版教科书不断进行修订，使临床教学有了统一性、直观性和易懂性，较好激发了学生自主学习的积极性和创造性；教学环境不断改善，强调培养、加强师资队伍，使妇产科学成为院内临床专业主干基地（教研室）之一。在培期间薪酬待遇除了参照国家发放标准以外，我们还根据学员的实际工作量予以一定的补助。我们医人育人，用热忱和汗水迎接新生命的呐喊、用真心和仁术解除无数女性的病痛，换来她们花朵般的笑颜。在这里，您不仅可以收获专业的妇产科疾病临床诊治能力，还可以同时提升自己的学历！</w:t>
      </w:r>
    </w:p>
    <w:p w14:paraId="33792FEA">
      <w:pPr>
        <w:pStyle w:val="5"/>
        <w:widowControl/>
        <w:spacing w:beforeAutospacing="0" w:afterAutospacing="0" w:line="52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我们热忱欢迎有志于服务妇女儿童健康的医学生来我基地学习，携手未来！</w:t>
      </w:r>
    </w:p>
    <w:p w14:paraId="4B2FF6F4">
      <w:pPr>
        <w:spacing w:line="360" w:lineRule="auto"/>
        <w:ind w:firstLine="217" w:firstLineChars="6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6690" cy="2819400"/>
            <wp:effectExtent l="0" t="0" r="6350" b="0"/>
            <wp:docPr id="1" name="图片 1" descr="附件3：妇产科专业基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妇产科专业基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1CB68">
      <w:pPr>
        <w:spacing w:line="360" w:lineRule="auto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</w:p>
    <w:p w14:paraId="4D850350">
      <w:pPr>
        <w:spacing w:line="360" w:lineRule="auto"/>
        <w:ind w:firstLine="217" w:firstLineChars="68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5273040" cy="3362325"/>
            <wp:effectExtent l="0" t="0" r="0" b="5715"/>
            <wp:docPr id="3" name="图片 3" descr="C:\Users\Administrator\Documents\WeChat Files\wxid_pyinxuk4qbxo12\FileStorage\Temp\b563b569901b67178815568c1596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WeChat Files\wxid_pyinxuk4qbxo12\FileStorage\Temp\b563b569901b67178815568c1596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5319" cy="336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CE630">
      <w:pPr>
        <w:spacing w:line="360" w:lineRule="auto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5274310" cy="3955415"/>
            <wp:effectExtent l="0" t="0" r="0" b="0"/>
            <wp:docPr id="2" name="图片 2" descr="C:\Users\Administrator\Documents\WeChat Files\wxid_pyinxuk4qbxo12\FileStorage\Temp\eb8df55c4a23cd764579c9bf45fc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WeChat Files\wxid_pyinxuk4qbxo12\FileStorage\Temp\eb8df55c4a23cd764579c9bf45fc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775E8">
      <w:pPr>
        <w:spacing w:line="360" w:lineRule="auto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</w:p>
    <w:p w14:paraId="54F34782">
      <w:pPr>
        <w:spacing w:line="360" w:lineRule="auto"/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贵阳市第二人民医院 妇产科专业基地        </w:t>
      </w:r>
    </w:p>
    <w:p w14:paraId="140B2B4F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8F1C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7BCF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C7BCF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21D2E9"/>
    <w:multiLevelType w:val="singleLevel"/>
    <w:tmpl w:val="5021D2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MDAwMzMxMTFhOGU2MjQ0ODJjZGU1ZTI3M2I5YzAifQ=="/>
  </w:docVars>
  <w:rsids>
    <w:rsidRoot w:val="006043E1"/>
    <w:rsid w:val="00016FEC"/>
    <w:rsid w:val="003170D9"/>
    <w:rsid w:val="003A626C"/>
    <w:rsid w:val="00400056"/>
    <w:rsid w:val="00494E76"/>
    <w:rsid w:val="005B4E7D"/>
    <w:rsid w:val="005E35D6"/>
    <w:rsid w:val="006043E1"/>
    <w:rsid w:val="00A10948"/>
    <w:rsid w:val="00A94A52"/>
    <w:rsid w:val="00D05989"/>
    <w:rsid w:val="00DC43B3"/>
    <w:rsid w:val="00E8095B"/>
    <w:rsid w:val="00F22DE9"/>
    <w:rsid w:val="00FF2534"/>
    <w:rsid w:val="0F1D578F"/>
    <w:rsid w:val="139D5387"/>
    <w:rsid w:val="17DA0ADD"/>
    <w:rsid w:val="18815D7A"/>
    <w:rsid w:val="1B524172"/>
    <w:rsid w:val="1B8178E1"/>
    <w:rsid w:val="1E5D026B"/>
    <w:rsid w:val="1F5C4687"/>
    <w:rsid w:val="266E0B2A"/>
    <w:rsid w:val="2A7E5AB9"/>
    <w:rsid w:val="2A954DCC"/>
    <w:rsid w:val="315C05F8"/>
    <w:rsid w:val="32AF33D5"/>
    <w:rsid w:val="33665851"/>
    <w:rsid w:val="346442E4"/>
    <w:rsid w:val="34A6676C"/>
    <w:rsid w:val="35E35C29"/>
    <w:rsid w:val="36E6063D"/>
    <w:rsid w:val="3C940DD1"/>
    <w:rsid w:val="4253366C"/>
    <w:rsid w:val="483D0717"/>
    <w:rsid w:val="488A6B5F"/>
    <w:rsid w:val="493D6076"/>
    <w:rsid w:val="49D97EED"/>
    <w:rsid w:val="4B0344AA"/>
    <w:rsid w:val="4B7C233A"/>
    <w:rsid w:val="4D947404"/>
    <w:rsid w:val="4E5B4879"/>
    <w:rsid w:val="516F62EB"/>
    <w:rsid w:val="548F6005"/>
    <w:rsid w:val="549201AE"/>
    <w:rsid w:val="5576556A"/>
    <w:rsid w:val="56297FC2"/>
    <w:rsid w:val="5C0E2B48"/>
    <w:rsid w:val="5FA90571"/>
    <w:rsid w:val="65DD3E8F"/>
    <w:rsid w:val="68E5638C"/>
    <w:rsid w:val="69535D8D"/>
    <w:rsid w:val="6BF8426B"/>
    <w:rsid w:val="6DDA4067"/>
    <w:rsid w:val="700734EB"/>
    <w:rsid w:val="71084696"/>
    <w:rsid w:val="720C5F50"/>
    <w:rsid w:val="7267362B"/>
    <w:rsid w:val="794833BA"/>
    <w:rsid w:val="7C8075A3"/>
    <w:rsid w:val="7F6F7DCC"/>
    <w:rsid w:val="7FD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napToGrid w:val="0"/>
      <w:spacing w:line="360" w:lineRule="auto"/>
      <w:jc w:val="center"/>
      <w:outlineLvl w:val="0"/>
    </w:pPr>
    <w:rPr>
      <w:rFonts w:hint="eastAsia" w:ascii="宋体" w:hAnsi="宋体" w:eastAsia="宋体" w:cs="Times New Roman"/>
      <w:b/>
      <w:kern w:val="44"/>
      <w:sz w:val="44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1471</Words>
  <Characters>1507</Characters>
  <Lines>37</Lines>
  <Paragraphs>15</Paragraphs>
  <TotalTime>5</TotalTime>
  <ScaleCrop>false</ScaleCrop>
  <LinksUpToDate>false</LinksUpToDate>
  <CharactersWithSpaces>1533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wang燕</cp:lastModifiedBy>
  <dcterms:modified xsi:type="dcterms:W3CDTF">2025-04-18T00:50:08Z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A248542B54884DEC8C6D354469B3E02E_13</vt:lpwstr>
  </property>
</Properties>
</file>