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00B5F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贵阳市第二人民医院（金阳医院）</w:t>
      </w:r>
    </w:p>
    <w:p w14:paraId="2A5165B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内科专业基地简介</w:t>
      </w:r>
    </w:p>
    <w:p w14:paraId="6C2AA535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一、专业基地基本情况：</w:t>
      </w:r>
    </w:p>
    <w:p w14:paraId="7E221E7B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贵阳市第二人民医院内科专业基地涵盖：呼吸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危重症医学科、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消化内科、心血管内科、内分泌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代谢</w:t>
      </w:r>
      <w:r>
        <w:rPr>
          <w:rFonts w:hint="eastAsia" w:ascii="仿宋" w:hAnsi="仿宋" w:eastAsia="仿宋" w:cs="仿宋"/>
          <w:kern w:val="2"/>
          <w:sz w:val="32"/>
          <w:szCs w:val="32"/>
        </w:rPr>
        <w:t>科、肾病风湿科、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血液内</w:t>
      </w:r>
      <w:r>
        <w:rPr>
          <w:rFonts w:hint="eastAsia" w:ascii="仿宋" w:hAnsi="仿宋" w:eastAsia="仿宋" w:cs="仿宋"/>
          <w:kern w:val="2"/>
          <w:sz w:val="32"/>
          <w:szCs w:val="32"/>
        </w:rPr>
        <w:t>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感染科7</w:t>
      </w:r>
      <w:r>
        <w:rPr>
          <w:rFonts w:hint="eastAsia" w:ascii="仿宋" w:hAnsi="仿宋" w:eastAsia="仿宋" w:cs="仿宋"/>
          <w:kern w:val="2"/>
          <w:sz w:val="32"/>
          <w:szCs w:val="32"/>
        </w:rPr>
        <w:t>个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内分泌代谢科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心血管内科、肾病风湿科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消化内科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为省级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临床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专科，呼吸与危重症医学科为市级临床重点专科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肾病风湿科</w:t>
      </w:r>
      <w:r>
        <w:rPr>
          <w:rFonts w:hint="default" w:ascii="仿宋" w:hAnsi="仿宋" w:eastAsia="仿宋" w:cs="仿宋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/>
        </w:rPr>
        <w:t>内分泌代谢科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、心血管内科</w:t>
      </w:r>
      <w:r>
        <w:rPr>
          <w:rFonts w:hint="eastAsia" w:ascii="仿宋" w:hAnsi="仿宋" w:eastAsia="仿宋" w:cs="仿宋"/>
          <w:kern w:val="2"/>
          <w:sz w:val="32"/>
          <w:szCs w:val="32"/>
        </w:rPr>
        <w:t>分别为贵阳市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/>
        </w:rPr>
        <w:t>肾脏病质控中心</w:t>
      </w:r>
      <w:r>
        <w:rPr>
          <w:rFonts w:hint="default" w:ascii="仿宋" w:hAnsi="仿宋" w:eastAsia="仿宋" w:cs="仿宋"/>
          <w:kern w:val="2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/>
        </w:rPr>
        <w:t>贵阳市</w:t>
      </w:r>
      <w:r>
        <w:rPr>
          <w:rFonts w:hint="eastAsia" w:ascii="仿宋" w:hAnsi="仿宋" w:eastAsia="仿宋" w:cs="仿宋"/>
          <w:kern w:val="2"/>
          <w:sz w:val="32"/>
          <w:szCs w:val="32"/>
        </w:rPr>
        <w:t>内分泌代谢病质控中心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贵阳市结构性心脏病介入技术医疗质量控制中心、贵阳市心血管介入技术医疗质量控制中心</w:t>
      </w:r>
      <w:r>
        <w:rPr>
          <w:rFonts w:hint="default" w:ascii="仿宋" w:hAnsi="仿宋" w:eastAsia="仿宋" w:cs="仿宋"/>
          <w:kern w:val="2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年内科基地年收治住院人数</w:t>
      </w:r>
      <w:r>
        <w:rPr>
          <w:rFonts w:hint="default"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5124</w:t>
      </w:r>
      <w:r>
        <w:rPr>
          <w:rFonts w:hint="eastAsia" w:ascii="仿宋" w:hAnsi="仿宋" w:eastAsia="仿宋" w:cs="仿宋"/>
          <w:kern w:val="2"/>
          <w:sz w:val="32"/>
          <w:szCs w:val="32"/>
        </w:rPr>
        <w:t>人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较去年增加1169人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，年门诊量1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68580</w:t>
      </w:r>
      <w:r>
        <w:rPr>
          <w:rFonts w:hint="eastAsia" w:ascii="仿宋" w:hAnsi="仿宋" w:eastAsia="仿宋" w:cs="仿宋"/>
          <w:kern w:val="2"/>
          <w:sz w:val="32"/>
          <w:szCs w:val="32"/>
        </w:rPr>
        <w:t>人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较2023年增加6080人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 w14:paraId="2A5E4736"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师资情况：</w:t>
      </w:r>
    </w:p>
    <w:p w14:paraId="2DD40790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内科基地住培带教医师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kern w:val="2"/>
          <w:sz w:val="32"/>
          <w:szCs w:val="32"/>
        </w:rPr>
        <w:t>人，全师资医师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kern w:val="2"/>
          <w:sz w:val="32"/>
          <w:szCs w:val="32"/>
        </w:rPr>
        <w:t>人，其中主任医师1</w:t>
      </w:r>
      <w:r>
        <w:rPr>
          <w:rFonts w:hint="default" w:ascii="仿宋" w:hAnsi="仿宋" w:eastAsia="仿宋" w:cs="仿宋"/>
          <w:kern w:val="2"/>
          <w:sz w:val="32"/>
          <w:szCs w:val="32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人，副主任医师2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</w:rPr>
        <w:t>人。博士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</w:rPr>
        <w:t>人（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人在读）。</w:t>
      </w:r>
    </w:p>
    <w:p w14:paraId="1ECEBABA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三、专业基地特色：</w:t>
      </w:r>
    </w:p>
    <w:p w14:paraId="2E4A46B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（一）体现岗位胜任力的分层递进培养目标：</w:t>
      </w:r>
    </w:p>
    <w:p w14:paraId="4542253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学员轮转方案按住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</w:t>
      </w:r>
      <w:r>
        <w:rPr>
          <w:rFonts w:hint="eastAsia" w:ascii="仿宋" w:hAnsi="仿宋" w:eastAsia="仿宋" w:cs="仿宋"/>
          <w:sz w:val="32"/>
          <w:szCs w:val="32"/>
        </w:rPr>
        <w:t>大纲要求根据学员培训目标，结合专业基地培训内容与标准，制定学员分层递进培训培养目标及轮转实施安排。第一年（12个月）目标：临床知识和技能的巩固与提升，了解医院环境、医疗流程、诊疗常规，通过国家执业医师资格考试。第二年（12个月）目标：熟悉医疗流程、巩固技能，建立临床思维能力，主要培养独立诊治及能力建设，训练内科整体思维，培养相对独立诊断和处理能力，为内科及相关专业强化学习阶段。在年度水平监测考试中取得好成绩。第三年（12个月）：培训管理目标：拓展临床思维，专科深入学习，学科交叉，整体性思维培训，锻炼团队领导能力，培养独立诊治思维及带教能力。顺利通过结业考核。</w:t>
      </w:r>
    </w:p>
    <w:p w14:paraId="7F824C0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（二）学员日常管理</w:t>
      </w:r>
    </w:p>
    <w:p w14:paraId="78DC399A">
      <w:pPr>
        <w:keepNext w:val="0"/>
        <w:keepLines w:val="0"/>
        <w:pageBreakBefore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严格考勤制度管理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，对学员进行日常评价并适时反馈，定期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师生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沟通交流会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，鼓励学员参加课题研究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51B73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（三）学员考核</w:t>
      </w:r>
    </w:p>
    <w:p w14:paraId="6BEC080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1、轮转出科考核：实行教考分离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一般安排在出科前一周进行。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2、阶段考核。3、年度考核。4、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执医模拟测试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。5、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业务水平、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模拟测试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7EDFD1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教学实施</w:t>
      </w:r>
    </w:p>
    <w:p w14:paraId="5D5B1D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质控组负责各科室督导检查及评价汇总；培训组负责教学培训工作的开展；考核组负责考核工作实施情况。基地教学管理人员负责拟定基地教学活动计划，并落实组织实施。按院级层面拟定的教学人员职责落实各自工作，定期召开教学管理小组会议，提出目前教学管理工作中存在的问题并拟定解决方案。</w:t>
      </w:r>
    </w:p>
    <w:p w14:paraId="63A938A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市第二人民医院内科专业基地将继续秉承优良传统，不断创新进取，为全省各个地区、各市县医院培养了一大批优秀住院医师，推动医学事业的进步和发展做出更大的贡献。为患者的健康保驾护航，为医学接班人指引方向。</w:t>
      </w:r>
    </w:p>
    <w:p w14:paraId="7CE6D45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欢迎2025年住培医师报考！</w:t>
      </w:r>
    </w:p>
    <w:p w14:paraId="22A22C86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5669915" cy="4252595"/>
            <wp:effectExtent l="0" t="0" r="6985" b="14605"/>
            <wp:docPr id="6" name="图片 6" descr="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4490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2BAB83B4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贵阳市第二人民医院  内科专业基地</w:t>
      </w:r>
    </w:p>
    <w:p w14:paraId="5E64EA18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40" w:firstLineChars="17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AE1C2"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DAA9832">
                <w:pPr>
                  <w:pStyle w:val="3"/>
                  <w:rPr>
                    <w:rFonts w:hint="eastAsia"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41ADD"/>
    <w:multiLevelType w:val="singleLevel"/>
    <w:tmpl w:val="0AD41A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MDAwMzMxMTFhOGU2MjQ0ODJjZGU1ZTI3M2I5YzAifQ=="/>
  </w:docVars>
  <w:rsids>
    <w:rsidRoot w:val="00E23E30"/>
    <w:rsid w:val="000E6D50"/>
    <w:rsid w:val="001F3C0C"/>
    <w:rsid w:val="002324DB"/>
    <w:rsid w:val="0025485F"/>
    <w:rsid w:val="00527831"/>
    <w:rsid w:val="0053469A"/>
    <w:rsid w:val="00537990"/>
    <w:rsid w:val="00797558"/>
    <w:rsid w:val="0082486D"/>
    <w:rsid w:val="00982487"/>
    <w:rsid w:val="00C8316C"/>
    <w:rsid w:val="00D25909"/>
    <w:rsid w:val="00D27E5E"/>
    <w:rsid w:val="00E23E30"/>
    <w:rsid w:val="00E9719B"/>
    <w:rsid w:val="00F241DF"/>
    <w:rsid w:val="00F54B7A"/>
    <w:rsid w:val="00F559C9"/>
    <w:rsid w:val="00F7691D"/>
    <w:rsid w:val="00FB16DA"/>
    <w:rsid w:val="03D57E03"/>
    <w:rsid w:val="05D36A51"/>
    <w:rsid w:val="069F6E09"/>
    <w:rsid w:val="123C2E0B"/>
    <w:rsid w:val="17824C23"/>
    <w:rsid w:val="1B1A1462"/>
    <w:rsid w:val="1BDB59C9"/>
    <w:rsid w:val="1CE974F2"/>
    <w:rsid w:val="1FF07174"/>
    <w:rsid w:val="1FFF0B42"/>
    <w:rsid w:val="2D710A58"/>
    <w:rsid w:val="34D87807"/>
    <w:rsid w:val="36C53B76"/>
    <w:rsid w:val="36F40B16"/>
    <w:rsid w:val="38043FD8"/>
    <w:rsid w:val="38F61AE1"/>
    <w:rsid w:val="40416B7A"/>
    <w:rsid w:val="46B443A7"/>
    <w:rsid w:val="47F00B48"/>
    <w:rsid w:val="4A54701C"/>
    <w:rsid w:val="4C25130B"/>
    <w:rsid w:val="4DDB10B6"/>
    <w:rsid w:val="50F7201A"/>
    <w:rsid w:val="59B9E570"/>
    <w:rsid w:val="5EDBCAA5"/>
    <w:rsid w:val="5FD7F4B8"/>
    <w:rsid w:val="6DC6660A"/>
    <w:rsid w:val="6F0D1970"/>
    <w:rsid w:val="70057D92"/>
    <w:rsid w:val="704A3DF6"/>
    <w:rsid w:val="73DF293C"/>
    <w:rsid w:val="751D1472"/>
    <w:rsid w:val="75DAE235"/>
    <w:rsid w:val="77D35AE3"/>
    <w:rsid w:val="78291224"/>
    <w:rsid w:val="793F5645"/>
    <w:rsid w:val="7EC50F35"/>
    <w:rsid w:val="7F7F4247"/>
    <w:rsid w:val="7F7F83C2"/>
    <w:rsid w:val="7FDDB2F5"/>
    <w:rsid w:val="BFBD19EB"/>
    <w:rsid w:val="D3F649DF"/>
    <w:rsid w:val="D6BF4BE4"/>
    <w:rsid w:val="DEFBF35D"/>
    <w:rsid w:val="FAFB4632"/>
    <w:rsid w:val="FE9FC02C"/>
    <w:rsid w:val="FEFF47D0"/>
    <w:rsid w:val="FFD210BD"/>
    <w:rsid w:val="FFDF9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napToGrid w:val="0"/>
      <w:spacing w:line="360" w:lineRule="auto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1051</Words>
  <Characters>1086</Characters>
  <Lines>7</Lines>
  <Paragraphs>1</Paragraphs>
  <TotalTime>3</TotalTime>
  <ScaleCrop>false</ScaleCrop>
  <LinksUpToDate>false</LinksUpToDate>
  <CharactersWithSpaces>1088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2022-04-19T22:01:00Z</dcterms:created>
  <dc:creator> </dc:creator>
  <cp:lastModifiedBy>wang燕</cp:lastModifiedBy>
  <dcterms:modified xsi:type="dcterms:W3CDTF">2025-04-21T04:18:03Z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7A195B51687C43FC81C2B5724E0F90C1_13</vt:lpwstr>
  </property>
  <property fmtid="{D5CDD505-2E9C-101B-9397-08002B2CF9AE}" pid="4" name="KSOTemplateDocerSaveRecord">
    <vt:lpwstr>eyJoZGlkIjoiMDVlOTM3NTQ3ZGVhNzU4MzkzYjczODM4MTIwZGRkZjciLCJ1c2VySWQiOiIyNTUxNDc1MDcifQ==</vt:lpwstr>
  </property>
</Properties>
</file>