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2"/>
        <w:keepNext w:val="false"/>
        <w:keepLines w:val="false"/>
        <w:widowControl/>
        <w:suppressLineNumbers w:val="false"/>
        <w:shd w:val="clear" w:color="auto" w:fill="ffffff"/>
        <w:ind w:left="0" w:firstLine="377"/>
        <w:jc w:val="center"/>
        <w:rPr/>
      </w:pPr>
      <w:r>
        <w:rPr>
          <w:rFonts w:hint="eastAsia"/>
          <w:b/>
          <w:bCs/>
          <w:color w:val="000000"/>
          <w:sz w:val="36"/>
          <w:szCs w:val="36"/>
          <w:shd w:val="clear" w:color="auto" w:fill="ffffff"/>
          <w:lang w:eastAsia="zh-CN"/>
        </w:rPr>
        <w:t>惠水县</w:t>
      </w:r>
      <w:r>
        <w:rPr>
          <w:b/>
          <w:bCs/>
          <w:color w:val="000000"/>
          <w:sz w:val="36"/>
          <w:szCs w:val="36"/>
          <w:shd w:val="clear" w:color="auto" w:fill="ffffff"/>
        </w:rPr>
        <w:t>人民医院2023年助理全科医生（西医）</w:t>
      </w:r>
      <w:r>
        <w:rPr>
          <w:color w:val="666666"/>
          <w:shd w:val="clear" w:color="auto" w:fill="ffffff"/>
        </w:rPr>
        <w:t xml:space="preserve"> </w:t>
      </w:r>
    </w:p>
    <w:p>
      <w:pPr>
        <w:pStyle w:val="style2"/>
        <w:keepNext w:val="false"/>
        <w:keepLines w:val="false"/>
        <w:widowControl/>
        <w:suppressLineNumbers w:val="false"/>
        <w:shd w:val="clear" w:color="auto" w:fill="ffffff"/>
        <w:ind w:left="0" w:firstLine="0"/>
        <w:jc w:val="center"/>
        <w:rPr/>
      </w:pPr>
      <w:r>
        <w:rPr>
          <w:b/>
          <w:bCs/>
          <w:color w:val="000000"/>
          <w:sz w:val="36"/>
          <w:szCs w:val="36"/>
          <w:shd w:val="clear" w:color="auto" w:fill="ffffff"/>
        </w:rPr>
        <w:t>招录简章</w:t>
      </w:r>
      <w:r>
        <w:rPr>
          <w:color w:val="666666"/>
          <w:shd w:val="clear" w:color="auto" w:fill="ffffff"/>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560"/>
        <w:jc w:val="both"/>
        <w:rPr/>
      </w:pPr>
    </w:p>
    <w:p>
      <w:pPr>
        <w:pStyle w:val="style94"/>
        <w:keepNext w:val="false"/>
        <w:keepLines w:val="false"/>
        <w:widowControl/>
        <w:suppressLineNumbers w:val="false"/>
        <w:shd w:val="clear" w:color="auto" w:fill="ffffff"/>
        <w:spacing w:before="0" w:beforeAutospacing="true" w:after="0" w:afterAutospacing="true"/>
        <w:ind w:left="0" w:right="0" w:firstLine="560"/>
        <w:jc w:val="both"/>
        <w:rPr/>
      </w:pPr>
      <w:r>
        <w:rPr>
          <w:rFonts w:ascii="微软雅黑" w:cs="微软雅黑" w:eastAsia="微软雅黑" w:hAnsi="微软雅黑" w:hint="eastAsia"/>
          <w:color w:val="666666"/>
          <w:sz w:val="24"/>
          <w:szCs w:val="24"/>
          <w:shd w:val="clear" w:color="auto" w:fill="ffffff"/>
        </w:rPr>
        <w:t xml:space="preserve">根据《中共贵州省委贵州省人民政府关于印发&lt;贵州省整体提升卫生健康水平攻坚行动计划(2021-2030年)&gt;的通知》（黔党发〔2021〕36号）、《贵州省助理全科医生培训实施方案》(黔卫计发〔2016〕68号）文件及贵州省2023年助理全科医生培训（西医）基地招录计划要求，我院拟面向社会公开招收2023级助理全科医生规范化培训学员20名，现将有关事宜通知如下： </w:t>
      </w:r>
    </w:p>
    <w:p>
      <w:pPr>
        <w:pStyle w:val="style94"/>
        <w:keepNext w:val="false"/>
        <w:keepLines w:val="false"/>
        <w:widowControl/>
        <w:suppressLineNumbers w:val="false"/>
        <w:shd w:val="clear" w:color="auto" w:fill="ffffff"/>
        <w:spacing w:before="0" w:beforeAutospacing="true" w:after="0" w:afterAutospacing="true"/>
        <w:ind w:left="0" w:right="0"/>
        <w:jc w:val="both"/>
        <w:rPr/>
      </w:pPr>
      <w:r>
        <w:rPr>
          <w:rFonts w:ascii="微软雅黑" w:cs="微软雅黑" w:eastAsia="微软雅黑" w:hAnsi="微软雅黑" w:hint="eastAsia"/>
          <w:b/>
          <w:bCs/>
          <w:color w:val="666666"/>
          <w:sz w:val="24"/>
          <w:szCs w:val="24"/>
          <w:shd w:val="clear" w:color="auto" w:fill="ffffff"/>
        </w:rPr>
        <w:t>一、报名条件</w:t>
      </w:r>
      <w:r>
        <w:rPr>
          <w:rFonts w:ascii="微软雅黑" w:cs="微软雅黑" w:eastAsia="微软雅黑" w:hAnsi="微软雅黑" w:hint="eastAsia"/>
          <w:color w:val="666666"/>
          <w:sz w:val="24"/>
          <w:szCs w:val="24"/>
          <w:shd w:val="clear" w:color="auto" w:fill="ffffff"/>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一）临床医学专业全日制三年高职（专科）毕业，拟在或已在乡镇卫生院（社区）、村卫生室等基层医疗机构从事全科医疗服务人员，包括应届毕业生以及有培训需求的往届毕业生，其中农村订单定向医学生优先招录。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（二）具有正常履行培训岗位职责的身体条件。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（三）有下列情况之一者，不予招录：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1.现役军人成人高等教育学历毕业生；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2.法律法规规定的其它情形。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3.应届生报到时未取得临床医学专科学历的，将取消录取资格； </w:t>
      </w:r>
    </w:p>
    <w:p>
      <w:pPr>
        <w:pStyle w:val="style94"/>
        <w:keepNext w:val="false"/>
        <w:keepLines w:val="false"/>
        <w:widowControl/>
        <w:suppressLineNumbers w:val="false"/>
        <w:shd w:val="clear" w:color="auto" w:fill="ffffff"/>
        <w:spacing w:before="0" w:beforeAutospacing="true" w:after="0" w:afterAutospacing="true"/>
        <w:ind w:left="0" w:right="0" w:firstLine="592"/>
        <w:jc w:val="both"/>
        <w:rPr/>
      </w:pPr>
      <w:r>
        <w:rPr>
          <w:rFonts w:ascii="微软雅黑" w:cs="微软雅黑" w:eastAsia="微软雅黑" w:hAnsi="微软雅黑" w:hint="eastAsia"/>
          <w:color w:val="666666"/>
          <w:sz w:val="24"/>
          <w:szCs w:val="24"/>
          <w:shd w:val="clear" w:color="auto" w:fill="ffffff"/>
        </w:rPr>
        <w:t xml:space="preserve">(四)有关事项： </w:t>
      </w:r>
    </w:p>
    <w:p>
      <w:pPr>
        <w:pStyle w:val="style0"/>
        <w:keepNext w:val="false"/>
        <w:keepLines w:val="false"/>
        <w:widowControl/>
        <w:suppressLineNumbers w:val="false"/>
        <w:spacing w:before="0" w:beforeAutospacing="true" w:after="0" w:afterAutospacing="true"/>
        <w:ind w:left="0" w:right="0" w:firstLine="592"/>
        <w:jc w:val="left"/>
        <w:rPr/>
      </w:pPr>
      <w:r>
        <w:rPr>
          <w:rFonts w:ascii="微软雅黑" w:cs="微软雅黑" w:eastAsia="微软雅黑" w:hAnsi="微软雅黑" w:hint="eastAsia"/>
          <w:color w:val="666666"/>
          <w:kern w:val="0"/>
          <w:sz w:val="24"/>
          <w:szCs w:val="24"/>
          <w:lang w:val="en-US" w:eastAsia="zh-CN"/>
        </w:rPr>
        <w:t xml:space="preserve">1.报名者应如实填写网报信息，凡不按要求报名、网报信息误填、错填或填报虚假信息造成不能考试或录取的，后果由本人承担。在网络报名截止日期前，报名者可自行修改网报信息。请报考者提供准确的联系电话，以便及时联系。 </w:t>
      </w:r>
    </w:p>
    <w:p>
      <w:pPr>
        <w:pStyle w:val="style0"/>
        <w:keepNext w:val="false"/>
        <w:keepLines w:val="false"/>
        <w:widowControl/>
        <w:suppressLineNumbers w:val="false"/>
        <w:spacing w:before="0" w:beforeAutospacing="true" w:after="0" w:afterAutospacing="true"/>
        <w:ind w:left="0" w:right="0"/>
        <w:jc w:val="left"/>
        <w:rPr/>
      </w:pPr>
      <w:r>
        <w:rPr>
          <w:rFonts w:ascii="微软雅黑" w:cs="微软雅黑" w:eastAsia="微软雅黑" w:hAnsi="微软雅黑" w:hint="eastAsia"/>
          <w:color w:val="666666"/>
          <w:kern w:val="0"/>
          <w:sz w:val="24"/>
          <w:szCs w:val="24"/>
          <w:lang w:val="en-US" w:eastAsia="zh-CN"/>
        </w:rPr>
        <w:t xml:space="preserve">       2.每位报名者可填报二个培训基地，报考我院培训基地者优先录取。 </w:t>
      </w:r>
    </w:p>
    <w:p>
      <w:pPr>
        <w:pStyle w:val="style0"/>
        <w:keepNext w:val="false"/>
        <w:keepLines w:val="false"/>
        <w:widowControl/>
        <w:suppressLineNumbers w:val="false"/>
        <w:spacing w:before="0" w:beforeAutospacing="true" w:after="0" w:afterAutospacing="true"/>
        <w:ind w:left="0" w:right="0" w:firstLine="560"/>
        <w:jc w:val="left"/>
        <w:rPr/>
      </w:pPr>
      <w:r>
        <w:rPr>
          <w:rFonts w:ascii="微软雅黑" w:cs="微软雅黑" w:eastAsia="微软雅黑" w:hAnsi="微软雅黑" w:hint="eastAsia"/>
          <w:color w:val="666666"/>
          <w:kern w:val="0"/>
          <w:sz w:val="24"/>
          <w:szCs w:val="24"/>
          <w:lang w:val="en-US" w:eastAsia="zh-CN"/>
        </w:rPr>
        <w:t xml:space="preserve">3.报名者选择“服从调剂”时，表明服从培训基地之间的名额调剂。 </w:t>
      </w:r>
    </w:p>
    <w:p>
      <w:pPr>
        <w:pStyle w:val="style0"/>
        <w:keepNext w:val="false"/>
        <w:keepLines w:val="false"/>
        <w:widowControl/>
        <w:suppressLineNumbers w:val="false"/>
        <w:spacing w:before="0" w:beforeAutospacing="true" w:after="0" w:afterAutospacing="true"/>
        <w:ind w:left="0" w:right="0"/>
        <w:jc w:val="left"/>
        <w:rPr/>
      </w:pPr>
      <w:r>
        <w:rPr>
          <w:rFonts w:ascii="微软雅黑" w:cs="微软雅黑" w:eastAsia="微软雅黑" w:hAnsi="微软雅黑" w:hint="eastAsia"/>
          <w:color w:val="666666"/>
          <w:kern w:val="0"/>
          <w:sz w:val="24"/>
          <w:szCs w:val="24"/>
          <w:lang w:val="en-US" w:eastAsia="zh-CN"/>
        </w:rPr>
        <w:t>二、</w:t>
      </w:r>
      <w:r>
        <w:rPr>
          <w:rFonts w:ascii="微软雅黑" w:cs="微软雅黑" w:eastAsia="微软雅黑" w:hAnsi="微软雅黑" w:hint="eastAsia"/>
          <w:b/>
          <w:bCs/>
          <w:color w:val="666666"/>
          <w:kern w:val="0"/>
          <w:sz w:val="24"/>
          <w:szCs w:val="24"/>
          <w:lang w:val="en-US" w:eastAsia="zh-CN"/>
        </w:rPr>
        <w:t>报名时间及流程</w:t>
      </w:r>
      <w:r>
        <w:rPr>
          <w:rFonts w:ascii="微软雅黑" w:cs="微软雅黑" w:eastAsia="微软雅黑" w:hAnsi="微软雅黑" w:hint="eastAsia"/>
          <w:color w:val="666666"/>
          <w:kern w:val="0"/>
          <w:sz w:val="24"/>
          <w:szCs w:val="24"/>
          <w:lang w:val="en-US" w:eastAsia="zh-CN"/>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592"/>
        <w:jc w:val="both"/>
        <w:rPr/>
      </w:pPr>
      <w:r>
        <w:rPr>
          <w:rFonts w:ascii="微软雅黑" w:cs="微软雅黑" w:eastAsia="微软雅黑" w:hAnsi="微软雅黑" w:hint="eastAsia"/>
          <w:color w:val="666666"/>
          <w:sz w:val="24"/>
          <w:szCs w:val="24"/>
          <w:shd w:val="clear" w:color="auto" w:fill="ffffff"/>
        </w:rPr>
        <w:t xml:space="preserve">2023年贵州省助理全科医生规范化培训招录报名由贵州省卫生健康委统一组织，考生请在指定时间内登录以下网址，按照规定流程完成报名工作。 </w:t>
      </w:r>
    </w:p>
    <w:p>
      <w:pPr>
        <w:pStyle w:val="style94"/>
        <w:keepNext w:val="false"/>
        <w:keepLines w:val="false"/>
        <w:widowControl/>
        <w:suppressLineNumbers w:val="false"/>
        <w:shd w:val="clear" w:color="auto" w:fill="ffffff"/>
        <w:spacing w:before="0" w:beforeAutospacing="true" w:after="0" w:afterAutospacing="true"/>
        <w:ind w:left="0" w:right="0" w:firstLine="592"/>
        <w:jc w:val="both"/>
        <w:rPr/>
      </w:pPr>
      <w:r>
        <w:rPr>
          <w:rFonts w:ascii="微软雅黑" w:cs="微软雅黑" w:eastAsia="微软雅黑" w:hAnsi="微软雅黑" w:hint="eastAsia"/>
          <w:color w:val="666666"/>
          <w:sz w:val="24"/>
          <w:szCs w:val="24"/>
          <w:shd w:val="clear" w:color="auto" w:fill="ffffff"/>
        </w:rPr>
        <w:t xml:space="preserve">（一）网络报名时间：2023年5月10日-6月5日； </w:t>
      </w:r>
    </w:p>
    <w:p>
      <w:pPr>
        <w:pStyle w:val="style94"/>
        <w:keepNext w:val="false"/>
        <w:keepLines w:val="false"/>
        <w:widowControl/>
        <w:suppressLineNumbers w:val="false"/>
        <w:shd w:val="clear" w:color="auto" w:fill="ffffff"/>
        <w:spacing w:before="0" w:beforeAutospacing="true" w:after="0" w:afterAutospacing="true"/>
        <w:ind w:left="0" w:right="0" w:firstLine="592"/>
        <w:jc w:val="both"/>
        <w:rPr/>
      </w:pPr>
      <w:r>
        <w:rPr>
          <w:rFonts w:ascii="微软雅黑" w:cs="微软雅黑" w:eastAsia="微软雅黑" w:hAnsi="微软雅黑" w:hint="eastAsia"/>
          <w:color w:val="666666"/>
          <w:sz w:val="24"/>
          <w:szCs w:val="24"/>
          <w:shd w:val="clear" w:color="auto" w:fill="ffffff"/>
        </w:rPr>
        <w:t xml:space="preserve">（二）网络报名地址：贵州省助理全科医生培训信息管理系统（http://gzzp.yiboshi.com/）平台，需报名参加2023年贵州省助理全科医生培训人员，请先通过“管理系统平台”进入账户注册页面进行注册。  </w:t>
      </w:r>
    </w:p>
    <w:p>
      <w:pPr>
        <w:pStyle w:val="style94"/>
        <w:keepNext w:val="false"/>
        <w:keepLines w:val="false"/>
        <w:widowControl/>
        <w:suppressLineNumbers w:val="false"/>
        <w:shd w:val="clear" w:color="auto" w:fill="ffffff"/>
        <w:spacing w:before="0" w:beforeAutospacing="true" w:after="0" w:afterAutospacing="true"/>
        <w:ind w:left="0" w:right="0" w:firstLine="592"/>
        <w:jc w:val="both"/>
        <w:rPr/>
      </w:pPr>
      <w:r>
        <w:rPr>
          <w:rFonts w:ascii="微软雅黑" w:cs="微软雅黑" w:eastAsia="微软雅黑" w:hAnsi="微软雅黑" w:hint="eastAsia"/>
          <w:color w:val="666666"/>
          <w:sz w:val="24"/>
          <w:szCs w:val="24"/>
          <w:shd w:val="clear" w:color="auto" w:fill="ffffff"/>
        </w:rPr>
        <w:t xml:space="preserve">（三）报名流程操作说明见网站首页提示。 </w:t>
      </w:r>
    </w:p>
    <w:p>
      <w:pPr>
        <w:pStyle w:val="style0"/>
        <w:keepNext w:val="false"/>
        <w:keepLines w:val="false"/>
        <w:widowControl/>
        <w:suppressLineNumbers w:val="false"/>
        <w:spacing w:before="0" w:beforeAutospacing="true" w:after="0" w:afterAutospacing="true"/>
        <w:ind w:left="0" w:right="0"/>
        <w:jc w:val="left"/>
        <w:rPr/>
      </w:pPr>
      <w:r>
        <w:rPr>
          <w:rFonts w:ascii="微软雅黑" w:cs="微软雅黑" w:eastAsia="微软雅黑" w:hAnsi="微软雅黑" w:hint="eastAsia"/>
          <w:color w:val="666666"/>
          <w:kern w:val="0"/>
          <w:sz w:val="24"/>
          <w:szCs w:val="24"/>
          <w:lang w:val="en-US" w:eastAsia="zh-CN"/>
        </w:rPr>
        <w:t>三、</w:t>
      </w:r>
      <w:r>
        <w:rPr>
          <w:rFonts w:ascii="微软雅黑" w:cs="微软雅黑" w:eastAsia="微软雅黑" w:hAnsi="微软雅黑" w:hint="eastAsia"/>
          <w:b/>
          <w:bCs/>
          <w:color w:val="666666"/>
          <w:kern w:val="0"/>
          <w:sz w:val="24"/>
          <w:szCs w:val="24"/>
          <w:lang w:val="en-US" w:eastAsia="zh-CN"/>
        </w:rPr>
        <w:t>现场资格审查需提交的材料</w:t>
      </w:r>
      <w:r>
        <w:rPr>
          <w:rFonts w:ascii="微软雅黑" w:cs="微软雅黑" w:eastAsia="微软雅黑" w:hAnsi="微软雅黑" w:hint="eastAsia"/>
          <w:color w:val="666666"/>
          <w:kern w:val="0"/>
          <w:sz w:val="24"/>
          <w:szCs w:val="24"/>
          <w:lang w:val="en-US" w:eastAsia="zh-CN"/>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（一）</w:t>
      </w:r>
      <w:r>
        <w:rPr>
          <w:rFonts w:ascii="微软雅黑" w:cs="微软雅黑" w:eastAsia="微软雅黑" w:hAnsi="微软雅黑" w:hint="eastAsia"/>
          <w:color w:val="666666"/>
          <w:sz w:val="24"/>
          <w:szCs w:val="24"/>
          <w:shd w:val="clear" w:color="auto" w:fill="ffffff"/>
          <w:lang w:val="en-US" w:eastAsia="zh-CN"/>
        </w:rPr>
        <w:t xml:space="preserve"> </w:t>
      </w:r>
      <w:r>
        <w:rPr>
          <w:rFonts w:ascii="微软雅黑" w:cs="微软雅黑" w:eastAsia="微软雅黑" w:hAnsi="微软雅黑" w:hint="eastAsia"/>
          <w:color w:val="666666"/>
          <w:sz w:val="24"/>
          <w:szCs w:val="24"/>
          <w:shd w:val="clear" w:color="auto" w:fill="ffffff"/>
        </w:rPr>
        <w:t>现场资格审查确认时间：2023年6月</w:t>
      </w:r>
      <w:r>
        <w:rPr>
          <w:rFonts w:ascii="微软雅黑" w:cs="微软雅黑" w:eastAsia="微软雅黑" w:hAnsi="微软雅黑" w:hint="eastAsia"/>
          <w:color w:val="666666"/>
          <w:sz w:val="24"/>
          <w:szCs w:val="24"/>
          <w:shd w:val="clear" w:color="auto" w:fill="ffffff"/>
          <w:lang w:val="en-US" w:eastAsia="zh-CN"/>
        </w:rPr>
        <w:t>6日—</w:t>
      </w:r>
      <w:r>
        <w:rPr>
          <w:rFonts w:ascii="微软雅黑" w:cs="微软雅黑" w:eastAsia="微软雅黑" w:hAnsi="微软雅黑" w:hint="eastAsia"/>
          <w:color w:val="666666"/>
          <w:sz w:val="24"/>
          <w:szCs w:val="24"/>
          <w:shd w:val="clear" w:color="auto" w:fill="ffffff"/>
        </w:rPr>
        <w:t>9日</w:t>
      </w:r>
      <w:r>
        <w:rPr>
          <w:rFonts w:ascii="微软雅黑" w:cs="微软雅黑" w:eastAsia="微软雅黑" w:hAnsi="微软雅黑" w:hint="eastAsia"/>
          <w:color w:val="666666"/>
          <w:sz w:val="24"/>
          <w:szCs w:val="24"/>
          <w:shd w:val="clear" w:color="auto" w:fill="ffffff"/>
          <w:lang w:val="en-US" w:eastAsia="zh-CN"/>
        </w:rPr>
        <w:t xml:space="preserve"> </w:t>
      </w:r>
      <w:r>
        <w:rPr>
          <w:rFonts w:ascii="微软雅黑" w:cs="微软雅黑" w:eastAsia="微软雅黑" w:hAnsi="微软雅黑" w:hint="eastAsia"/>
          <w:color w:val="666666"/>
          <w:sz w:val="24"/>
          <w:szCs w:val="24"/>
          <w:shd w:val="clear" w:color="auto" w:fill="ffffff"/>
          <w:lang w:eastAsia="zh-CN"/>
        </w:rPr>
        <w:t>（上午</w:t>
      </w:r>
      <w:r>
        <w:rPr>
          <w:rFonts w:ascii="微软雅黑" w:cs="微软雅黑" w:eastAsia="微软雅黑" w:hAnsi="微软雅黑" w:hint="eastAsia"/>
          <w:color w:val="666666"/>
          <w:sz w:val="24"/>
          <w:szCs w:val="24"/>
          <w:shd w:val="clear" w:color="auto" w:fill="ffffff"/>
          <w:lang w:val="en-US" w:eastAsia="zh-CN"/>
        </w:rPr>
        <w:t>09：00-12:00,下午14:30—18:00</w:t>
      </w:r>
      <w:r>
        <w:rPr>
          <w:rFonts w:ascii="微软雅黑" w:cs="微软雅黑" w:eastAsia="微软雅黑" w:hAnsi="微软雅黑" w:hint="eastAsia"/>
          <w:color w:val="666666"/>
          <w:sz w:val="24"/>
          <w:szCs w:val="24"/>
          <w:shd w:val="clear" w:color="auto" w:fill="ffffff"/>
          <w:lang w:eastAsia="zh-CN"/>
        </w:rPr>
        <w:t>）</w:t>
      </w:r>
      <w:r>
        <w:rPr>
          <w:rFonts w:ascii="微软雅黑" w:cs="微软雅黑" w:eastAsia="微软雅黑" w:hAnsi="微软雅黑" w:hint="eastAsia"/>
          <w:color w:val="666666"/>
          <w:sz w:val="24"/>
          <w:szCs w:val="24"/>
          <w:shd w:val="clear" w:color="auto" w:fill="ffffff"/>
        </w:rPr>
        <w:t xml:space="preserve">，现场资格审查通过后即领取准考证。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（二）资格审查地点：</w:t>
      </w:r>
      <w:r>
        <w:rPr>
          <w:rFonts w:ascii="微软雅黑" w:cs="微软雅黑" w:eastAsia="微软雅黑" w:hAnsi="微软雅黑" w:hint="eastAsia"/>
          <w:color w:val="666666"/>
          <w:sz w:val="24"/>
          <w:szCs w:val="24"/>
          <w:shd w:val="clear" w:color="auto" w:fill="ffffff"/>
          <w:lang w:eastAsia="zh-CN"/>
        </w:rPr>
        <w:t>惠水县</w:t>
      </w:r>
      <w:r>
        <w:rPr>
          <w:rFonts w:ascii="微软雅黑" w:cs="微软雅黑" w:eastAsia="微软雅黑" w:hAnsi="微软雅黑" w:hint="eastAsia"/>
          <w:color w:val="666666"/>
          <w:sz w:val="24"/>
          <w:szCs w:val="24"/>
          <w:shd w:val="clear" w:color="auto" w:fill="ffffff"/>
        </w:rPr>
        <w:t>人民医院科教科办公室（</w:t>
      </w:r>
      <w:r>
        <w:rPr>
          <w:rFonts w:ascii="微软雅黑" w:cs="微软雅黑" w:eastAsia="微软雅黑" w:hAnsi="微软雅黑" w:hint="eastAsia"/>
          <w:color w:val="666666"/>
          <w:sz w:val="24"/>
          <w:szCs w:val="24"/>
          <w:shd w:val="clear" w:color="auto" w:fill="ffffff"/>
          <w:lang w:eastAsia="zh-CN"/>
        </w:rPr>
        <w:t>行政办公区一楼</w:t>
      </w:r>
      <w:r>
        <w:rPr>
          <w:rFonts w:ascii="微软雅黑" w:cs="微软雅黑" w:eastAsia="微软雅黑" w:hAnsi="微软雅黑" w:hint="eastAsia"/>
          <w:color w:val="666666"/>
          <w:sz w:val="24"/>
          <w:szCs w:val="24"/>
          <w:shd w:val="clear" w:color="auto" w:fill="ffffff"/>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（三）资格审查需提交的资料：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1.《贵州省助理全科医生培训报名表》（网报后打印，以下简称“报名表”）一式一份，完成审批手续后由我基地留存。 </w:t>
      </w:r>
    </w:p>
    <w:p>
      <w:pPr>
        <w:pStyle w:val="style0"/>
        <w:keepNext w:val="false"/>
        <w:keepLines w:val="false"/>
        <w:widowControl/>
        <w:suppressLineNumbers w:val="false"/>
        <w:spacing w:before="0" w:beforeAutospacing="true" w:after="0" w:afterAutospacing="true"/>
        <w:ind w:left="0" w:right="0" w:firstLine="480" w:firstLineChars="200"/>
        <w:jc w:val="left"/>
        <w:rPr/>
      </w:pPr>
      <w:r>
        <w:rPr>
          <w:rFonts w:ascii="微软雅黑" w:cs="微软雅黑" w:eastAsia="微软雅黑" w:hAnsi="微软雅黑" w:hint="eastAsia"/>
          <w:color w:val="666666"/>
          <w:sz w:val="24"/>
          <w:szCs w:val="24"/>
          <w:shd w:val="clear" w:color="auto" w:fill="ffffff"/>
        </w:rPr>
        <w:t xml:space="preserve">2.本人身份证、临床专科学历原件及复印件各一份（原件审核后返还本人）， </w:t>
      </w:r>
      <w:r>
        <w:rPr>
          <w:rFonts w:ascii="微软雅黑" w:cs="微软雅黑" w:eastAsia="微软雅黑" w:hAnsi="微软雅黑"/>
          <w:color w:val="666666"/>
          <w:kern w:val="0"/>
          <w:sz w:val="24"/>
          <w:szCs w:val="24"/>
          <w:lang w:val="en-US" w:eastAsia="zh-CN"/>
        </w:rPr>
        <w:t xml:space="preserve">2023年应届毕业生无法提供临床医学专科学历原件的，须提供有效的《毕业生就业推荐表》及在校成绩单原件及复印件 1 份，报到时未取得临床医学专科学历的学员，将取消录取资格。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3.如已取得助理执业医师资格证书的，需携带原件及复印件各一份，原件审核后返还本人。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4.属单位委派培训的报考对象，须持单位同意报考的证明。  </w:t>
      </w:r>
    </w:p>
    <w:p>
      <w:pPr>
        <w:pStyle w:val="style0"/>
        <w:keepNext w:val="false"/>
        <w:keepLines w:val="false"/>
        <w:widowControl/>
        <w:suppressLineNumbers w:val="false"/>
        <w:spacing w:before="0" w:beforeAutospacing="true" w:after="0" w:afterAutospacing="true"/>
        <w:ind w:left="0" w:right="0"/>
        <w:jc w:val="left"/>
        <w:rPr/>
      </w:pPr>
      <w:r>
        <w:rPr>
          <w:rFonts w:ascii="微软雅黑" w:cs="微软雅黑" w:eastAsia="微软雅黑" w:hAnsi="微软雅黑" w:hint="eastAsia"/>
          <w:color w:val="666666"/>
          <w:kern w:val="0"/>
          <w:sz w:val="24"/>
          <w:szCs w:val="24"/>
          <w:lang w:val="en-US" w:eastAsia="zh-CN"/>
        </w:rPr>
        <w:t>四、</w:t>
      </w:r>
      <w:r>
        <w:rPr>
          <w:rFonts w:ascii="微软雅黑" w:cs="微软雅黑" w:eastAsia="微软雅黑" w:hAnsi="微软雅黑" w:hint="eastAsia"/>
          <w:b/>
          <w:bCs/>
          <w:color w:val="666666"/>
          <w:kern w:val="0"/>
          <w:sz w:val="24"/>
          <w:szCs w:val="24"/>
          <w:lang w:val="en-US" w:eastAsia="zh-CN"/>
        </w:rPr>
        <w:t>考试安排</w:t>
      </w:r>
      <w:r>
        <w:rPr>
          <w:rFonts w:ascii="微软雅黑" w:cs="微软雅黑" w:eastAsia="微软雅黑" w:hAnsi="微软雅黑" w:hint="eastAsia"/>
          <w:color w:val="666666"/>
          <w:kern w:val="0"/>
          <w:sz w:val="24"/>
          <w:szCs w:val="24"/>
          <w:lang w:val="en-US" w:eastAsia="zh-CN"/>
        </w:rPr>
        <w:t xml:space="preserve"> </w:t>
      </w:r>
    </w:p>
    <w:p>
      <w:pPr>
        <w:pStyle w:val="style94"/>
        <w:keepNext w:val="false"/>
        <w:keepLines w:val="false"/>
        <w:widowControl/>
        <w:suppressLineNumbers w:val="false"/>
        <w:spacing w:before="0" w:beforeAutospacing="true" w:after="0" w:afterAutospacing="true"/>
        <w:ind w:left="0" w:right="0" w:firstLine="592"/>
        <w:jc w:val="both"/>
        <w:rPr/>
      </w:pPr>
      <w:r>
        <w:rPr>
          <w:rFonts w:ascii="微软雅黑" w:cs="微软雅黑" w:eastAsia="微软雅黑" w:hAnsi="微软雅黑" w:hint="eastAsia"/>
          <w:color w:val="666666"/>
          <w:sz w:val="24"/>
          <w:szCs w:val="24"/>
        </w:rPr>
        <w:t xml:space="preserve">考试分理论考试和面试两个部分，理论考试由省卫健委统一命题，其中理论考试成绩占60%，面试成绩占40%。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（一）理论考试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1.考试范围：试卷的难度水平为助理全科执业医师资格考试水平难度；题型题量：客观题（单选题包括A1、A2、A3、A4题型），共150题，每题1分；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rFonts w:ascii="微软雅黑" w:cs="微软雅黑" w:eastAsia="微软雅黑" w:hAnsi="微软雅黑" w:hint="eastAsia"/>
          <w:color w:val="666666"/>
          <w:sz w:val="24"/>
          <w:szCs w:val="24"/>
          <w:shd w:val="clear" w:color="auto" w:fill="ffffff"/>
          <w:lang w:eastAsia="zh-CN"/>
        </w:rPr>
      </w:pPr>
      <w:r>
        <w:rPr>
          <w:rFonts w:ascii="微软雅黑" w:cs="微软雅黑" w:eastAsia="微软雅黑" w:hAnsi="微软雅黑" w:hint="eastAsia"/>
          <w:color w:val="666666"/>
          <w:sz w:val="24"/>
          <w:szCs w:val="24"/>
          <w:shd w:val="clear" w:color="auto" w:fill="ffffff"/>
        </w:rPr>
        <w:t>2.笔试操作说明见报名网站首页“通知公告栏”中的“贵州省助理全科医生培训招录</w:t>
      </w:r>
      <w:r>
        <w:rPr>
          <w:rFonts w:ascii="微软雅黑" w:cs="微软雅黑" w:eastAsia="微软雅黑" w:hAnsi="微软雅黑" w:hint="eastAsia"/>
          <w:sz w:val="24"/>
          <w:szCs w:val="24"/>
          <w:u w:val="none"/>
          <w:shd w:val="clear" w:color="auto" w:fill="ffffff"/>
        </w:rPr>
        <w:fldChar w:fldCharType="begin"/>
      </w:r>
      <w:r>
        <w:rPr>
          <w:rFonts w:ascii="微软雅黑" w:cs="微软雅黑" w:eastAsia="微软雅黑" w:hAnsi="微软雅黑" w:hint="eastAsia"/>
          <w:sz w:val="24"/>
          <w:szCs w:val="24"/>
          <w:u w:val="none"/>
          <w:shd w:val="clear" w:color="auto" w:fill="ffffff"/>
        </w:rPr>
        <w:instrText xml:space="preserve"> HYPERLINK "http://gzgp.yiboshi.com/News/View/7bbd63b4-796a-4836-87df-8372750ac26a" </w:instrText>
      </w:r>
      <w:r>
        <w:rPr>
          <w:rFonts w:ascii="微软雅黑" w:cs="微软雅黑" w:eastAsia="微软雅黑" w:hAnsi="微软雅黑" w:hint="eastAsia"/>
          <w:sz w:val="24"/>
          <w:szCs w:val="24"/>
          <w:u w:val="none"/>
          <w:shd w:val="clear" w:color="auto" w:fill="ffffff"/>
        </w:rPr>
        <w:fldChar w:fldCharType="separate"/>
      </w:r>
      <w:r>
        <w:rPr>
          <w:rStyle w:val="style85"/>
          <w:rFonts w:ascii="微软雅黑" w:cs="微软雅黑" w:eastAsia="微软雅黑" w:hAnsi="微软雅黑" w:hint="eastAsia"/>
          <w:sz w:val="24"/>
          <w:szCs w:val="24"/>
          <w:u w:val="none"/>
          <w:shd w:val="clear" w:color="auto" w:fill="ffffff"/>
        </w:rPr>
        <w:t>学员笔试操作说明</w:t>
      </w:r>
      <w:r>
        <w:rPr>
          <w:rFonts w:ascii="微软雅黑" w:cs="微软雅黑" w:eastAsia="微软雅黑" w:hAnsi="微软雅黑" w:hint="eastAsia"/>
          <w:sz w:val="24"/>
          <w:szCs w:val="24"/>
          <w:u w:val="none"/>
          <w:shd w:val="clear" w:color="auto" w:fill="ffffff"/>
        </w:rPr>
        <w:fldChar w:fldCharType="end"/>
      </w:r>
      <w:r>
        <w:rPr>
          <w:rFonts w:ascii="微软雅黑" w:cs="微软雅黑" w:eastAsia="微软雅黑" w:hAnsi="微软雅黑" w:hint="eastAsia"/>
          <w:color w:val="666666"/>
          <w:sz w:val="24"/>
          <w:szCs w:val="24"/>
          <w:shd w:val="clear" w:color="auto" w:fill="ffffff"/>
        </w:rPr>
        <w:t>”</w:t>
      </w:r>
      <w:r>
        <w:rPr>
          <w:rFonts w:ascii="微软雅黑" w:cs="微软雅黑" w:eastAsia="微软雅黑" w:hAnsi="微软雅黑" w:hint="eastAsia"/>
          <w:color w:val="666666"/>
          <w:sz w:val="24"/>
          <w:szCs w:val="24"/>
          <w:shd w:val="clear" w:color="auto" w:fill="ffffff"/>
          <w:lang w:eastAsia="zh-CN"/>
        </w:rPr>
        <w:t>。</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rFonts w:eastAsia="微软雅黑" w:hint="eastAsia"/>
          <w:lang w:eastAsia="zh-CN"/>
        </w:rPr>
      </w:pPr>
      <w:r>
        <w:rPr>
          <w:rFonts w:ascii="微软雅黑" w:cs="微软雅黑" w:eastAsia="微软雅黑" w:hAnsi="微软雅黑" w:hint="eastAsia"/>
          <w:color w:val="666666"/>
          <w:sz w:val="24"/>
          <w:szCs w:val="24"/>
          <w:shd w:val="clear" w:color="auto" w:fill="ffffff"/>
        </w:rPr>
        <w:t xml:space="preserve">3.理论考试时间：2023年6月13日下午2:30-5:00 </w:t>
      </w:r>
      <w:r>
        <w:rPr>
          <w:rFonts w:ascii="微软雅黑" w:cs="微软雅黑" w:eastAsia="微软雅黑" w:hAnsi="微软雅黑" w:hint="eastAsia"/>
          <w:color w:val="666666"/>
          <w:sz w:val="24"/>
          <w:szCs w:val="24"/>
          <w:shd w:val="clear" w:color="auto" w:fill="ffffff"/>
          <w:lang w:eastAsia="zh-CN"/>
        </w:rPr>
        <w:t>（全省统一）</w:t>
      </w:r>
    </w:p>
    <w:p>
      <w:pPr>
        <w:pStyle w:val="style94"/>
        <w:keepNext w:val="false"/>
        <w:keepLines w:val="false"/>
        <w:widowControl/>
        <w:suppressLineNumbers w:val="false"/>
        <w:shd w:val="clear" w:color="auto" w:fill="ffffff"/>
        <w:spacing w:before="0" w:beforeAutospacing="true" w:after="0" w:afterAutospacing="true"/>
        <w:ind w:right="0" w:firstLine="480" w:firstLineChars="200"/>
        <w:jc w:val="both"/>
        <w:rPr/>
      </w:pPr>
      <w:r>
        <w:rPr>
          <w:rFonts w:ascii="微软雅黑" w:cs="微软雅黑" w:eastAsia="微软雅黑" w:hAnsi="微软雅黑" w:hint="eastAsia"/>
          <w:color w:val="666666"/>
          <w:sz w:val="24"/>
          <w:szCs w:val="24"/>
          <w:shd w:val="clear" w:color="auto" w:fill="ffffff"/>
        </w:rPr>
        <w:t>4.考试地点：</w:t>
      </w:r>
      <w:r>
        <w:rPr>
          <w:rFonts w:ascii="微软雅黑" w:cs="微软雅黑" w:eastAsia="微软雅黑" w:hAnsi="微软雅黑" w:hint="eastAsia"/>
          <w:color w:val="666666"/>
          <w:sz w:val="24"/>
          <w:szCs w:val="24"/>
          <w:shd w:val="clear" w:color="auto" w:fill="ffffff"/>
          <w:lang w:eastAsia="zh-CN"/>
        </w:rPr>
        <w:t>惠水县人民医院综合楼六楼多媒体教室</w:t>
      </w:r>
      <w:r>
        <w:rPr>
          <w:rFonts w:ascii="微软雅黑" w:cs="微软雅黑" w:eastAsia="微软雅黑" w:hAnsi="微软雅黑" w:hint="eastAsia"/>
          <w:color w:val="666666"/>
          <w:sz w:val="24"/>
          <w:szCs w:val="24"/>
          <w:shd w:val="clear" w:color="auto" w:fill="ffffff"/>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 xml:space="preserve">5.成绩公示时间：笔试考核完5个工作日左右，可在贵州省助理全科医生培训信息管理平台上查询笔试考核分数。 </w:t>
      </w:r>
    </w:p>
    <w:p>
      <w:pPr>
        <w:pStyle w:val="style94"/>
        <w:keepNext w:val="false"/>
        <w:keepLines w:val="false"/>
        <w:widowControl/>
        <w:suppressLineNumbers w:val="false"/>
        <w:shd w:val="clear" w:color="auto" w:fill="ffffff"/>
        <w:spacing w:before="0" w:beforeAutospacing="true" w:after="0" w:afterAutospacing="true"/>
        <w:ind w:left="0" w:right="0"/>
        <w:jc w:val="both"/>
        <w:rPr/>
      </w:pPr>
      <w:r>
        <w:rPr>
          <w:rFonts w:ascii="微软雅黑" w:cs="微软雅黑" w:eastAsia="微软雅黑" w:hAnsi="微软雅黑" w:hint="eastAsia"/>
          <w:color w:val="666666"/>
          <w:sz w:val="24"/>
          <w:szCs w:val="24"/>
          <w:shd w:val="clear" w:color="auto" w:fill="ffffff"/>
        </w:rPr>
        <w:t xml:space="preserve">（二）面试 </w:t>
      </w:r>
    </w:p>
    <w:p>
      <w:pPr>
        <w:pStyle w:val="style94"/>
        <w:keepNext w:val="false"/>
        <w:keepLines w:val="false"/>
        <w:widowControl/>
        <w:suppressLineNumbers w:val="false"/>
        <w:shd w:val="clear" w:color="auto" w:fill="ffffff"/>
        <w:spacing w:before="0" w:beforeAutospacing="true" w:after="0" w:afterAutospacing="true"/>
        <w:ind w:left="0" w:right="0" w:firstLine="592"/>
        <w:jc w:val="both"/>
        <w:rPr/>
      </w:pPr>
      <w:r>
        <w:rPr>
          <w:rFonts w:ascii="微软雅黑" w:cs="微软雅黑" w:eastAsia="微软雅黑" w:hAnsi="微软雅黑" w:hint="eastAsia"/>
          <w:color w:val="666666"/>
          <w:sz w:val="24"/>
          <w:szCs w:val="24"/>
          <w:shd w:val="clear" w:color="auto" w:fill="ffffff"/>
        </w:rPr>
        <w:t>1.面试时间：2023年6月</w:t>
      </w:r>
      <w:r>
        <w:rPr>
          <w:rFonts w:ascii="微软雅黑" w:cs="微软雅黑" w:eastAsia="微软雅黑" w:hAnsi="微软雅黑" w:hint="eastAsia"/>
          <w:color w:val="666666"/>
          <w:sz w:val="24"/>
          <w:szCs w:val="24"/>
          <w:shd w:val="clear" w:color="auto" w:fill="ffffff"/>
          <w:lang w:val="en-US" w:eastAsia="zh-CN"/>
        </w:rPr>
        <w:t>20</w:t>
      </w:r>
      <w:r>
        <w:rPr>
          <w:rFonts w:ascii="微软雅黑" w:cs="微软雅黑" w:eastAsia="微软雅黑" w:hAnsi="微软雅黑" w:hint="eastAsia"/>
          <w:color w:val="666666"/>
          <w:sz w:val="24"/>
          <w:szCs w:val="24"/>
          <w:shd w:val="clear" w:color="auto" w:fill="ffffff"/>
        </w:rPr>
        <w:t xml:space="preserve">日上午9点 </w:t>
      </w:r>
    </w:p>
    <w:p>
      <w:pPr>
        <w:pStyle w:val="style94"/>
        <w:keepNext w:val="false"/>
        <w:keepLines w:val="false"/>
        <w:widowControl/>
        <w:suppressLineNumbers w:val="false"/>
        <w:shd w:val="clear" w:color="auto" w:fill="ffffff"/>
        <w:spacing w:before="0" w:beforeAutospacing="true" w:after="0" w:afterAutospacing="true"/>
        <w:ind w:right="0" w:firstLine="480" w:firstLineChars="200"/>
        <w:jc w:val="both"/>
        <w:rPr/>
      </w:pPr>
      <w:r>
        <w:rPr>
          <w:rFonts w:ascii="微软雅黑" w:cs="微软雅黑" w:eastAsia="微软雅黑" w:hAnsi="微软雅黑" w:hint="eastAsia"/>
          <w:color w:val="666666"/>
          <w:sz w:val="24"/>
          <w:szCs w:val="24"/>
          <w:shd w:val="clear" w:color="auto" w:fill="ffffff"/>
        </w:rPr>
        <w:t> </w:t>
      </w:r>
      <w:r>
        <w:rPr>
          <w:rFonts w:ascii="微软雅黑" w:cs="微软雅黑" w:eastAsia="微软雅黑" w:hAnsi="微软雅黑" w:hint="eastAsia"/>
          <w:color w:val="666666"/>
          <w:sz w:val="24"/>
          <w:szCs w:val="24"/>
          <w:shd w:val="clear" w:color="auto" w:fill="ffffff"/>
          <w:lang w:val="en-US" w:eastAsia="zh-CN"/>
        </w:rPr>
        <w:t xml:space="preserve"> </w:t>
      </w:r>
      <w:r>
        <w:rPr>
          <w:rFonts w:ascii="微软雅黑" w:cs="微软雅黑" w:eastAsia="微软雅黑" w:hAnsi="微软雅黑" w:hint="eastAsia"/>
          <w:color w:val="666666"/>
          <w:sz w:val="24"/>
          <w:szCs w:val="24"/>
          <w:shd w:val="clear" w:color="auto" w:fill="ffffff"/>
        </w:rPr>
        <w:t>2.面试地点：</w:t>
      </w:r>
      <w:r>
        <w:rPr>
          <w:rFonts w:ascii="微软雅黑" w:cs="微软雅黑" w:eastAsia="微软雅黑" w:hAnsi="微软雅黑" w:hint="eastAsia"/>
          <w:color w:val="666666"/>
          <w:sz w:val="24"/>
          <w:szCs w:val="24"/>
          <w:shd w:val="clear" w:color="auto" w:fill="ffffff"/>
          <w:lang w:eastAsia="zh-CN"/>
        </w:rPr>
        <w:t>惠水县人民医院综合楼六楼多媒体教室</w:t>
      </w:r>
      <w:r>
        <w:rPr>
          <w:rFonts w:ascii="微软雅黑" w:cs="微软雅黑" w:eastAsia="微软雅黑" w:hAnsi="微软雅黑" w:hint="eastAsia"/>
          <w:color w:val="666666"/>
          <w:sz w:val="24"/>
          <w:szCs w:val="24"/>
          <w:shd w:val="clear" w:color="auto" w:fill="ffffff"/>
        </w:rPr>
        <w:t xml:space="preserve"> </w:t>
      </w:r>
    </w:p>
    <w:p>
      <w:pPr>
        <w:pStyle w:val="style94"/>
        <w:keepNext w:val="false"/>
        <w:keepLines w:val="false"/>
        <w:widowControl/>
        <w:suppressLineNumbers w:val="false"/>
        <w:shd w:val="clear" w:color="auto" w:fill="ffffff"/>
        <w:spacing w:before="0" w:beforeAutospacing="true" w:after="0" w:afterAutospacing="true"/>
        <w:ind w:right="0" w:firstLine="480" w:firstLineChars="200"/>
        <w:jc w:val="both"/>
        <w:rPr/>
      </w:pPr>
      <w:r>
        <w:rPr>
          <w:rFonts w:ascii="微软雅黑" w:cs="微软雅黑" w:eastAsia="微软雅黑" w:hAnsi="微软雅黑" w:hint="eastAsia"/>
          <w:color w:val="666666"/>
          <w:sz w:val="24"/>
          <w:szCs w:val="24"/>
          <w:shd w:val="clear" w:color="auto" w:fill="ffffff"/>
        </w:rPr>
        <w:t xml:space="preserve">3.面试对象：根据报考我院助培人员理论考试成绩，从高到低排列顺序按照录取人数1：1.5比例进行。 </w:t>
      </w:r>
    </w:p>
    <w:p>
      <w:pPr>
        <w:pStyle w:val="style94"/>
        <w:keepNext w:val="false"/>
        <w:keepLines w:val="false"/>
        <w:widowControl/>
        <w:suppressLineNumbers w:val="false"/>
        <w:shd w:val="clear" w:color="auto" w:fill="ffffff"/>
        <w:spacing w:before="0" w:beforeAutospacing="true" w:after="0" w:afterAutospacing="true"/>
        <w:ind w:left="0" w:right="0" w:firstLine="296"/>
        <w:jc w:val="both"/>
        <w:rPr>
          <w:rFonts w:eastAsia="微软雅黑" w:hint="eastAsia"/>
          <w:lang w:eastAsia="zh-CN"/>
        </w:rPr>
      </w:pPr>
      <w:r>
        <w:rPr>
          <w:rFonts w:ascii="微软雅黑" w:cs="微软雅黑" w:eastAsia="微软雅黑" w:hAnsi="微软雅黑" w:hint="eastAsia"/>
          <w:color w:val="666666"/>
          <w:sz w:val="24"/>
          <w:szCs w:val="24"/>
          <w:shd w:val="clear" w:color="auto" w:fill="ffffff"/>
        </w:rPr>
        <w:t>（三）综合成绩公示时间：2023年6月2</w:t>
      </w:r>
      <w:r>
        <w:rPr>
          <w:rFonts w:ascii="微软雅黑" w:cs="微软雅黑" w:eastAsia="微软雅黑" w:hAnsi="微软雅黑" w:hint="eastAsia"/>
          <w:color w:val="666666"/>
          <w:sz w:val="24"/>
          <w:szCs w:val="24"/>
          <w:shd w:val="clear" w:color="auto" w:fill="ffffff"/>
          <w:lang w:val="en-US" w:eastAsia="zh-CN"/>
        </w:rPr>
        <w:t>5</w:t>
      </w:r>
      <w:r>
        <w:rPr>
          <w:rFonts w:ascii="微软雅黑" w:cs="微软雅黑" w:eastAsia="微软雅黑" w:hAnsi="微软雅黑" w:hint="eastAsia"/>
          <w:color w:val="666666"/>
          <w:sz w:val="24"/>
          <w:szCs w:val="24"/>
          <w:shd w:val="clear" w:color="auto" w:fill="ffffff"/>
        </w:rPr>
        <w:t>日-6月</w:t>
      </w:r>
      <w:r>
        <w:rPr>
          <w:rFonts w:ascii="微软雅黑" w:cs="微软雅黑" w:eastAsia="微软雅黑" w:hAnsi="微软雅黑" w:hint="eastAsia"/>
          <w:color w:val="666666"/>
          <w:sz w:val="24"/>
          <w:szCs w:val="24"/>
          <w:shd w:val="clear" w:color="auto" w:fill="ffffff"/>
          <w:lang w:val="en-US" w:eastAsia="zh-CN"/>
        </w:rPr>
        <w:t>29</w:t>
      </w:r>
      <w:r>
        <w:rPr>
          <w:rFonts w:ascii="微软雅黑" w:cs="微软雅黑" w:eastAsia="微软雅黑" w:hAnsi="微软雅黑" w:hint="eastAsia"/>
          <w:color w:val="666666"/>
          <w:sz w:val="24"/>
          <w:szCs w:val="24"/>
          <w:shd w:val="clear" w:color="auto" w:fill="ffffff"/>
        </w:rPr>
        <w:t xml:space="preserve">日 </w:t>
      </w:r>
    </w:p>
    <w:p>
      <w:pPr>
        <w:pStyle w:val="style94"/>
        <w:keepNext w:val="false"/>
        <w:keepLines w:val="false"/>
        <w:widowControl/>
        <w:suppressLineNumbers w:val="false"/>
        <w:shd w:val="clear" w:color="auto" w:fill="ffffff"/>
        <w:spacing w:before="0" w:beforeAutospacing="true" w:after="0" w:afterAutospacing="true"/>
        <w:ind w:left="0" w:right="0"/>
        <w:jc w:val="both"/>
        <w:rPr/>
      </w:pPr>
      <w:r>
        <w:rPr>
          <w:rFonts w:ascii="微软雅黑" w:cs="微软雅黑" w:eastAsia="微软雅黑" w:hAnsi="微软雅黑" w:hint="eastAsia"/>
          <w:b/>
          <w:bCs/>
          <w:color w:val="666666"/>
          <w:sz w:val="24"/>
          <w:szCs w:val="24"/>
          <w:shd w:val="clear" w:color="auto" w:fill="ffffff"/>
        </w:rPr>
        <w:t>五、</w:t>
      </w:r>
      <w:r>
        <w:rPr>
          <w:rFonts w:ascii="微软雅黑" w:cs="微软雅黑" w:eastAsia="微软雅黑" w:hAnsi="微软雅黑"/>
          <w:b/>
          <w:bCs/>
          <w:color w:val="666666"/>
          <w:kern w:val="0"/>
          <w:sz w:val="24"/>
          <w:szCs w:val="24"/>
          <w:lang w:val="en-US" w:eastAsia="zh-CN"/>
        </w:rPr>
        <w:t>考试录取及体检</w:t>
      </w:r>
      <w:r>
        <w:rPr>
          <w:rFonts w:ascii="微软雅黑" w:cs="微软雅黑" w:eastAsia="微软雅黑" w:hAnsi="微软雅黑" w:hint="eastAsia"/>
          <w:color w:val="666666"/>
          <w:kern w:val="0"/>
          <w:sz w:val="24"/>
          <w:szCs w:val="24"/>
          <w:lang w:val="en-US" w:eastAsia="zh-CN"/>
        </w:rPr>
        <w:t xml:space="preserve"> </w:t>
      </w:r>
    </w:p>
    <w:p>
      <w:pPr>
        <w:pStyle w:val="style94"/>
        <w:keepNext w:val="false"/>
        <w:keepLines w:val="false"/>
        <w:widowControl/>
        <w:suppressLineNumbers w:val="false"/>
        <w:spacing w:before="0" w:beforeAutospacing="true" w:after="0" w:afterAutospacing="true"/>
        <w:ind w:left="0" w:right="0"/>
        <w:jc w:val="left"/>
        <w:rPr/>
      </w:pPr>
      <w:r>
        <w:rPr>
          <w:rFonts w:ascii="微软雅黑" w:cs="微软雅黑" w:eastAsia="微软雅黑" w:hAnsi="微软雅黑" w:hint="eastAsia"/>
          <w:b/>
          <w:bCs/>
          <w:color w:val="666666"/>
          <w:kern w:val="0"/>
          <w:sz w:val="24"/>
          <w:szCs w:val="24"/>
          <w:lang w:val="en-US" w:eastAsia="zh-CN"/>
        </w:rPr>
        <w:t>1.录取：</w:t>
      </w:r>
      <w:r>
        <w:rPr>
          <w:rFonts w:ascii="微软雅黑" w:cs="微软雅黑" w:eastAsia="微软雅黑" w:hAnsi="微软雅黑" w:hint="eastAsia"/>
          <w:color w:val="666666"/>
          <w:kern w:val="0"/>
          <w:sz w:val="24"/>
          <w:szCs w:val="24"/>
          <w:lang w:val="en-US" w:eastAsia="zh-CN"/>
        </w:rPr>
        <w:t xml:space="preserve">根据总成绩（笔试成绩×60%+面试成绩×40%）从高到低排序录取。 </w:t>
      </w:r>
    </w:p>
    <w:p>
      <w:pPr>
        <w:pStyle w:val="style94"/>
        <w:keepNext w:val="false"/>
        <w:keepLines w:val="false"/>
        <w:widowControl/>
        <w:suppressLineNumbers w:val="false"/>
        <w:spacing w:before="0" w:beforeAutospacing="true" w:after="0" w:afterAutospacing="true"/>
        <w:ind w:left="0" w:right="0"/>
        <w:jc w:val="left"/>
        <w:rPr/>
      </w:pPr>
      <w:r>
        <w:rPr>
          <w:rFonts w:ascii="微软雅黑" w:cs="微软雅黑" w:eastAsia="微软雅黑" w:hAnsi="微软雅黑" w:hint="eastAsia"/>
          <w:b/>
          <w:bCs/>
          <w:color w:val="666666"/>
          <w:kern w:val="0"/>
          <w:sz w:val="24"/>
          <w:szCs w:val="24"/>
          <w:lang w:val="en-US" w:eastAsia="zh-CN"/>
        </w:rPr>
        <w:t>2.体检：</w:t>
      </w:r>
      <w:r>
        <w:rPr>
          <w:rFonts w:ascii="微软雅黑" w:cs="微软雅黑" w:eastAsia="微软雅黑" w:hAnsi="微软雅黑" w:hint="eastAsia"/>
          <w:color w:val="666666"/>
          <w:kern w:val="0"/>
          <w:sz w:val="24"/>
          <w:szCs w:val="24"/>
          <w:lang w:val="en-US" w:eastAsia="zh-CN"/>
        </w:rPr>
        <w:t xml:space="preserve">按拟招录培训人数的1:1比例确定参加体检名单，体检费用由考生自理，体检时间另行通知。 </w:t>
      </w:r>
    </w:p>
    <w:p>
      <w:pPr>
        <w:pStyle w:val="style94"/>
        <w:keepNext w:val="false"/>
        <w:keepLines w:val="false"/>
        <w:widowControl/>
        <w:suppressLineNumbers w:val="false"/>
        <w:spacing w:before="0" w:beforeAutospacing="true" w:after="0" w:afterAutospacing="true"/>
        <w:ind w:left="0" w:right="0"/>
        <w:jc w:val="both"/>
        <w:rPr/>
      </w:pPr>
      <w:r>
        <w:rPr>
          <w:rFonts w:ascii="微软雅黑" w:cs="微软雅黑" w:eastAsia="微软雅黑" w:hAnsi="微软雅黑" w:hint="eastAsia"/>
          <w:b/>
          <w:bCs/>
          <w:color w:val="666666"/>
          <w:kern w:val="0"/>
          <w:sz w:val="24"/>
          <w:szCs w:val="24"/>
          <w:lang w:val="en-US" w:eastAsia="zh-CN"/>
        </w:rPr>
        <w:t>六、培训待遇</w:t>
      </w:r>
      <w:r>
        <w:rPr>
          <w:rFonts w:ascii="微软雅黑" w:cs="微软雅黑" w:eastAsia="微软雅黑" w:hAnsi="微软雅黑" w:hint="eastAsia"/>
          <w:color w:val="666666"/>
          <w:kern w:val="0"/>
          <w:sz w:val="24"/>
          <w:szCs w:val="24"/>
          <w:lang w:val="en-US" w:eastAsia="zh-CN"/>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w:t>
      </w:r>
      <w:r>
        <w:rPr>
          <w:rFonts w:ascii="微软雅黑" w:cs="微软雅黑" w:eastAsia="微软雅黑" w:hAnsi="微软雅黑" w:hint="eastAsia"/>
          <w:color w:val="666666"/>
          <w:sz w:val="24"/>
          <w:szCs w:val="24"/>
          <w:shd w:val="clear" w:color="auto" w:fill="ffffff"/>
          <w:lang w:val="en-US" w:eastAsia="zh-CN"/>
        </w:rPr>
        <w:t>1</w:t>
      </w:r>
      <w:r>
        <w:rPr>
          <w:rFonts w:ascii="微软雅黑" w:cs="微软雅黑" w:eastAsia="微软雅黑" w:hAnsi="微软雅黑" w:hint="eastAsia"/>
          <w:color w:val="666666"/>
          <w:sz w:val="24"/>
          <w:szCs w:val="24"/>
          <w:shd w:val="clear" w:color="auto" w:fill="ffffff"/>
        </w:rPr>
        <w:t>）学员在培训期间，医院给予的生活补助经费标准：社会学员</w:t>
      </w:r>
      <w:r>
        <w:rPr>
          <w:rFonts w:ascii="微软雅黑" w:cs="微软雅黑" w:eastAsia="微软雅黑" w:hAnsi="微软雅黑" w:hint="eastAsia"/>
          <w:color w:val="666666"/>
          <w:sz w:val="24"/>
          <w:szCs w:val="24"/>
          <w:shd w:val="clear" w:color="auto" w:fill="ffffff"/>
          <w:lang w:val="en-US" w:eastAsia="zh-CN"/>
        </w:rPr>
        <w:t>2900</w:t>
      </w:r>
      <w:r>
        <w:rPr>
          <w:rFonts w:ascii="微软雅黑" w:cs="微软雅黑" w:eastAsia="微软雅黑" w:hAnsi="微软雅黑" w:hint="eastAsia"/>
          <w:color w:val="666666"/>
          <w:sz w:val="24"/>
          <w:szCs w:val="24"/>
          <w:shd w:val="clear" w:color="auto" w:fill="ffffff"/>
        </w:rPr>
        <w:t>元/月、单位委培学员</w:t>
      </w:r>
      <w:r>
        <w:rPr>
          <w:rFonts w:ascii="微软雅黑" w:cs="微软雅黑" w:eastAsia="微软雅黑" w:hAnsi="微软雅黑" w:hint="eastAsia"/>
          <w:color w:val="666666"/>
          <w:sz w:val="24"/>
          <w:szCs w:val="24"/>
          <w:shd w:val="clear" w:color="auto" w:fill="ffffff"/>
          <w:lang w:val="en-US" w:eastAsia="zh-CN"/>
        </w:rPr>
        <w:t>15</w:t>
      </w:r>
      <w:r>
        <w:rPr>
          <w:rFonts w:ascii="微软雅黑" w:cs="微软雅黑" w:eastAsia="微软雅黑" w:hAnsi="微软雅黑" w:hint="eastAsia"/>
          <w:color w:val="666666"/>
          <w:sz w:val="24"/>
          <w:szCs w:val="24"/>
          <w:shd w:val="clear" w:color="auto" w:fill="ffffff"/>
        </w:rPr>
        <w:t>00元/月</w:t>
      </w:r>
      <w:r>
        <w:rPr>
          <w:rFonts w:ascii="微软雅黑" w:cs="微软雅黑" w:eastAsia="微软雅黑" w:hAnsi="微软雅黑" w:hint="eastAsia"/>
          <w:color w:val="666666"/>
          <w:sz w:val="24"/>
          <w:szCs w:val="24"/>
          <w:shd w:val="clear" w:color="auto" w:fill="ffffff"/>
          <w:lang w:eastAsia="zh-CN"/>
        </w:rPr>
        <w:t>，同时予以卫生补贴</w:t>
      </w:r>
      <w:r>
        <w:rPr>
          <w:rFonts w:ascii="微软雅黑" w:cs="微软雅黑" w:eastAsia="微软雅黑" w:hAnsi="微软雅黑" w:hint="eastAsia"/>
          <w:color w:val="666666"/>
          <w:sz w:val="24"/>
          <w:szCs w:val="24"/>
          <w:shd w:val="clear" w:color="auto" w:fill="ffffff"/>
          <w:lang w:val="en-US" w:eastAsia="zh-CN"/>
        </w:rPr>
        <w:t>100元</w:t>
      </w:r>
      <w:r>
        <w:rPr>
          <w:rFonts w:ascii="微软雅黑" w:cs="微软雅黑" w:eastAsia="微软雅黑" w:hAnsi="微软雅黑" w:hint="eastAsia"/>
          <w:color w:val="666666"/>
          <w:sz w:val="24"/>
          <w:szCs w:val="24"/>
          <w:shd w:val="clear" w:color="auto" w:fill="ffffff"/>
        </w:rPr>
        <w:t xml:space="preserve">。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w:t>
      </w:r>
      <w:r>
        <w:rPr>
          <w:rFonts w:ascii="微软雅黑" w:cs="微软雅黑" w:eastAsia="微软雅黑" w:hAnsi="微软雅黑" w:hint="eastAsia"/>
          <w:color w:val="666666"/>
          <w:sz w:val="24"/>
          <w:szCs w:val="24"/>
          <w:shd w:val="clear" w:color="auto" w:fill="ffffff"/>
          <w:lang w:val="en-US" w:eastAsia="zh-CN"/>
        </w:rPr>
        <w:t>2</w:t>
      </w:r>
      <w:r>
        <w:rPr>
          <w:rFonts w:ascii="微软雅黑" w:cs="微软雅黑" w:eastAsia="微软雅黑" w:hAnsi="微软雅黑" w:hint="eastAsia"/>
          <w:color w:val="666666"/>
          <w:sz w:val="24"/>
          <w:szCs w:val="24"/>
          <w:shd w:val="clear" w:color="auto" w:fill="ffffff"/>
        </w:rPr>
        <w:t xml:space="preserve">））经综合考核合格并通过体检的学员与医院签订助理全科医生培训协议，培训期间按相关规定管理。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w:t>
      </w:r>
      <w:r>
        <w:rPr>
          <w:rFonts w:ascii="微软雅黑" w:cs="微软雅黑" w:eastAsia="微软雅黑" w:hAnsi="微软雅黑" w:hint="eastAsia"/>
          <w:color w:val="666666"/>
          <w:sz w:val="24"/>
          <w:szCs w:val="24"/>
          <w:shd w:val="clear" w:color="auto" w:fill="ffffff"/>
          <w:lang w:val="en-US" w:eastAsia="zh-CN"/>
        </w:rPr>
        <w:t>3</w:t>
      </w:r>
      <w:r>
        <w:rPr>
          <w:rFonts w:ascii="微软雅黑" w:cs="微软雅黑" w:eastAsia="微软雅黑" w:hAnsi="微软雅黑" w:hint="eastAsia"/>
          <w:color w:val="666666"/>
          <w:sz w:val="24"/>
          <w:szCs w:val="24"/>
          <w:shd w:val="clear" w:color="auto" w:fill="ffffff"/>
        </w:rPr>
        <w:t xml:space="preserve">）经过培训并通过结业考核者，由贵州省卫生健康委发给助理住院医师规范化培训合格证书。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w:t>
      </w:r>
      <w:r>
        <w:rPr>
          <w:rFonts w:ascii="微软雅黑" w:cs="微软雅黑" w:eastAsia="微软雅黑" w:hAnsi="微软雅黑" w:hint="eastAsia"/>
          <w:color w:val="666666"/>
          <w:sz w:val="24"/>
          <w:szCs w:val="24"/>
          <w:shd w:val="clear" w:color="auto" w:fill="ffffff"/>
          <w:lang w:val="en-US" w:eastAsia="zh-CN"/>
        </w:rPr>
        <w:t>4</w:t>
      </w:r>
      <w:r>
        <w:rPr>
          <w:rFonts w:ascii="微软雅黑" w:cs="微软雅黑" w:eastAsia="微软雅黑" w:hAnsi="微软雅黑" w:hint="eastAsia"/>
          <w:color w:val="666666"/>
          <w:sz w:val="24"/>
          <w:szCs w:val="24"/>
          <w:shd w:val="clear" w:color="auto" w:fill="ffffff"/>
        </w:rPr>
        <w:t xml:space="preserve">）培训年限为2年。在规定时间内未按照要求完成培训或考核不合格者，培训时间顺延，顺延时间最长不超过1年，顺延培训期间所有费用自理。 </w:t>
      </w:r>
    </w:p>
    <w:p>
      <w:pPr>
        <w:pStyle w:val="style94"/>
        <w:keepNext w:val="false"/>
        <w:keepLines w:val="false"/>
        <w:widowControl/>
        <w:suppressLineNumbers w:val="false"/>
        <w:shd w:val="clear" w:color="auto" w:fill="ffffff"/>
        <w:spacing w:before="0" w:beforeAutospacing="true" w:after="0" w:afterAutospacing="true"/>
        <w:ind w:left="0" w:right="0" w:firstLine="420"/>
        <w:jc w:val="both"/>
        <w:rPr/>
      </w:pPr>
      <w:r>
        <w:rPr>
          <w:rFonts w:ascii="微软雅黑" w:cs="微软雅黑" w:eastAsia="微软雅黑" w:hAnsi="微软雅黑" w:hint="eastAsia"/>
          <w:color w:val="666666"/>
          <w:sz w:val="24"/>
          <w:szCs w:val="24"/>
          <w:shd w:val="clear" w:color="auto" w:fill="ffffff"/>
        </w:rPr>
        <w:t>（</w:t>
      </w:r>
      <w:r>
        <w:rPr>
          <w:rFonts w:ascii="微软雅黑" w:cs="微软雅黑" w:eastAsia="微软雅黑" w:hAnsi="微软雅黑" w:hint="eastAsia"/>
          <w:color w:val="666666"/>
          <w:sz w:val="24"/>
          <w:szCs w:val="24"/>
          <w:shd w:val="clear" w:color="auto" w:fill="ffffff"/>
          <w:lang w:val="en-US" w:eastAsia="zh-CN"/>
        </w:rPr>
        <w:t>5</w:t>
      </w:r>
      <w:r>
        <w:rPr>
          <w:rFonts w:ascii="微软雅黑" w:cs="微软雅黑" w:eastAsia="微软雅黑" w:hAnsi="微软雅黑" w:hint="eastAsia"/>
          <w:color w:val="666666"/>
          <w:sz w:val="24"/>
          <w:szCs w:val="24"/>
          <w:shd w:val="clear" w:color="auto" w:fill="ffffff"/>
        </w:rPr>
        <w:t xml:space="preserve">）学员录取后须严格遵守医院相关管理规定。 </w:t>
      </w:r>
    </w:p>
    <w:p>
      <w:pPr>
        <w:pStyle w:val="style94"/>
        <w:keepNext w:val="false"/>
        <w:keepLines w:val="false"/>
        <w:widowControl/>
        <w:suppressLineNumbers w:val="false"/>
        <w:spacing w:before="0" w:beforeAutospacing="true" w:after="0" w:afterAutospacing="true"/>
        <w:ind w:left="0" w:right="0"/>
        <w:jc w:val="both"/>
        <w:rPr/>
      </w:pPr>
      <w:r>
        <w:rPr>
          <w:rFonts w:ascii="微软雅黑" w:cs="微软雅黑" w:eastAsia="微软雅黑" w:hAnsi="微软雅黑" w:hint="eastAsia"/>
          <w:b/>
          <w:bCs/>
          <w:color w:val="666666"/>
          <w:kern w:val="0"/>
          <w:sz w:val="24"/>
          <w:szCs w:val="24"/>
          <w:lang w:val="en-US" w:eastAsia="zh-CN"/>
        </w:rPr>
        <w:t>七、其他事宜</w:t>
      </w:r>
      <w:r>
        <w:rPr>
          <w:rFonts w:ascii="微软雅黑" w:cs="微软雅黑" w:eastAsia="微软雅黑" w:hAnsi="微软雅黑" w:hint="eastAsia"/>
          <w:color w:val="666666"/>
          <w:kern w:val="0"/>
          <w:sz w:val="24"/>
          <w:szCs w:val="24"/>
          <w:lang w:val="en-US" w:eastAsia="zh-CN"/>
        </w:rPr>
        <w:t xml:space="preserve"> </w:t>
      </w:r>
    </w:p>
    <w:p>
      <w:pPr>
        <w:pStyle w:val="style0"/>
        <w:keepNext w:val="false"/>
        <w:keepLines w:val="false"/>
        <w:widowControl/>
        <w:suppressLineNumbers w:val="false"/>
        <w:spacing w:before="0" w:beforeAutospacing="true" w:after="0" w:afterAutospacing="true"/>
        <w:ind w:left="0" w:right="0" w:firstLine="480" w:firstLineChars="200"/>
        <w:jc w:val="left"/>
        <w:rPr/>
      </w:pPr>
      <w:r>
        <w:rPr>
          <w:rFonts w:ascii="微软雅黑" w:cs="微软雅黑" w:eastAsia="微软雅黑" w:hAnsi="微软雅黑" w:hint="eastAsia"/>
          <w:color w:val="666666"/>
          <w:kern w:val="0"/>
          <w:sz w:val="24"/>
          <w:szCs w:val="24"/>
          <w:lang w:val="en-US" w:eastAsia="zh-CN"/>
        </w:rPr>
        <w:t xml:space="preserve">（1）报名者应如实填写网报信息。凡不按要求报名、网报信息误填、错填或填报虚假信息造成不能考试或录取的，后果由本人承担。在网络报名截止日期前，报名者可自行修改网报信息。请报考者提供准确的联系电话，以便及时联系。 </w:t>
      </w:r>
    </w:p>
    <w:p>
      <w:pPr>
        <w:pStyle w:val="style0"/>
        <w:keepNext w:val="false"/>
        <w:keepLines w:val="false"/>
        <w:widowControl/>
        <w:suppressLineNumbers w:val="false"/>
        <w:spacing w:before="0" w:beforeAutospacing="true" w:after="0" w:afterAutospacing="true"/>
        <w:ind w:left="0" w:right="0" w:firstLine="480" w:firstLineChars="200"/>
        <w:jc w:val="left"/>
        <w:rPr/>
      </w:pPr>
      <w:r>
        <w:rPr>
          <w:rFonts w:ascii="微软雅黑" w:cs="微软雅黑" w:eastAsia="微软雅黑" w:hAnsi="微软雅黑" w:hint="eastAsia"/>
          <w:color w:val="666666"/>
          <w:kern w:val="0"/>
          <w:sz w:val="24"/>
          <w:szCs w:val="24"/>
          <w:lang w:val="en-US" w:eastAsia="zh-CN"/>
        </w:rPr>
        <w:t xml:space="preserve">（2）每位报名者可填报两个志愿，以一志愿所报培训基地优先录取。 </w:t>
      </w:r>
    </w:p>
    <w:p>
      <w:pPr>
        <w:pStyle w:val="style0"/>
        <w:keepNext w:val="false"/>
        <w:keepLines w:val="false"/>
        <w:widowControl/>
        <w:suppressLineNumbers w:val="false"/>
        <w:spacing w:before="0" w:beforeAutospacing="true" w:after="0" w:afterAutospacing="true"/>
        <w:ind w:left="0" w:right="0" w:firstLine="480" w:firstLineChars="200"/>
        <w:jc w:val="left"/>
        <w:rPr/>
      </w:pPr>
      <w:r>
        <w:rPr>
          <w:rFonts w:ascii="微软雅黑" w:cs="微软雅黑" w:eastAsia="微软雅黑" w:hAnsi="微软雅黑" w:hint="eastAsia"/>
          <w:color w:val="666666"/>
          <w:kern w:val="0"/>
          <w:sz w:val="24"/>
          <w:szCs w:val="24"/>
          <w:lang w:val="en-US" w:eastAsia="zh-CN"/>
        </w:rPr>
        <w:t xml:space="preserve">（3）各助培基地完成现场资格确认工作后，须将报考学员的材料按照报名表、身份证复印件、学历证书复印件、医师资格证书复印件进行归档装订。 </w:t>
      </w:r>
    </w:p>
    <w:p>
      <w:pPr>
        <w:pStyle w:val="style0"/>
        <w:keepNext w:val="false"/>
        <w:keepLines w:val="false"/>
        <w:widowControl/>
        <w:suppressLineNumbers w:val="false"/>
        <w:spacing w:before="0" w:beforeAutospacing="true" w:after="0" w:afterAutospacing="true"/>
        <w:ind w:left="0" w:right="0" w:firstLine="480" w:firstLineChars="200"/>
        <w:jc w:val="left"/>
        <w:rPr/>
      </w:pPr>
      <w:r>
        <w:rPr>
          <w:rFonts w:ascii="微软雅黑" w:cs="微软雅黑" w:eastAsia="微软雅黑" w:hAnsi="微软雅黑" w:hint="eastAsia"/>
          <w:color w:val="666666"/>
          <w:kern w:val="0"/>
          <w:sz w:val="24"/>
          <w:szCs w:val="24"/>
          <w:lang w:val="en-US" w:eastAsia="zh-CN"/>
        </w:rPr>
        <w:t xml:space="preserve">（4）报考人员在招录过程中缺席现场资格审核、考试、报到等环节者，视为个人原因主动放弃。 </w:t>
      </w:r>
    </w:p>
    <w:p>
      <w:pPr>
        <w:pStyle w:val="style0"/>
        <w:keepNext w:val="false"/>
        <w:keepLines w:val="false"/>
        <w:widowControl/>
        <w:suppressLineNumbers w:val="false"/>
        <w:spacing w:before="0" w:beforeAutospacing="true" w:after="0" w:afterAutospacing="true"/>
        <w:ind w:left="0" w:right="0" w:firstLine="480" w:firstLineChars="200"/>
        <w:jc w:val="left"/>
        <w:rPr>
          <w:rFonts w:ascii="微软雅黑" w:cs="微软雅黑" w:eastAsia="微软雅黑" w:hAnsi="微软雅黑" w:hint="eastAsia"/>
          <w:color w:val="666666"/>
          <w:kern w:val="0"/>
          <w:sz w:val="24"/>
          <w:szCs w:val="24"/>
          <w:lang w:val="en-US" w:eastAsia="zh-CN"/>
        </w:rPr>
      </w:pPr>
      <w:r>
        <w:rPr>
          <w:rFonts w:ascii="微软雅黑" w:cs="微软雅黑" w:eastAsia="微软雅黑" w:hAnsi="微软雅黑" w:hint="eastAsia"/>
          <w:color w:val="666666"/>
          <w:kern w:val="0"/>
          <w:sz w:val="24"/>
          <w:szCs w:val="24"/>
          <w:lang w:val="en-US" w:eastAsia="zh-CN"/>
        </w:rPr>
        <w:t xml:space="preserve">（5）对在培训招收工作中弄虚作假的学员，取消其本次报名、录取资格。新招收培训学员要按录取培训基地通知要求，在规定时限内到培训基地报到，学员无故逾期2周不报到者，取消培训资格，且取消其参加 2024 年助理全科招录报名资格。对录取后因个人且非不可抗力原因报到后退出培训者，自终止培训起 2年内不得报名参加助理全科医生培训，并退还已享受的相关费用（包括培训费、住宿费和生活补助费） </w:t>
      </w:r>
    </w:p>
    <w:p>
      <w:pPr>
        <w:pStyle w:val="style94"/>
        <w:keepNext w:val="false"/>
        <w:keepLines w:val="false"/>
        <w:widowControl/>
        <w:suppressLineNumbers w:val="false"/>
        <w:spacing w:before="0" w:beforeAutospacing="true" w:after="0" w:afterAutospacing="true"/>
        <w:ind w:left="0" w:right="0"/>
        <w:jc w:val="both"/>
        <w:rPr>
          <w:rFonts w:ascii="微软雅黑" w:cs="微软雅黑" w:eastAsia="微软雅黑" w:hAnsi="微软雅黑" w:hint="eastAsia"/>
          <w:b/>
          <w:bCs/>
          <w:color w:val="666666"/>
          <w:kern w:val="0"/>
          <w:sz w:val="24"/>
          <w:szCs w:val="24"/>
          <w:lang w:val="en-US" w:eastAsia="zh-CN"/>
        </w:rPr>
      </w:pPr>
      <w:r>
        <w:rPr>
          <w:rFonts w:ascii="微软雅黑" w:cs="微软雅黑" w:eastAsia="微软雅黑" w:hAnsi="微软雅黑" w:hint="eastAsia"/>
          <w:b/>
          <w:bCs/>
          <w:color w:val="666666"/>
          <w:kern w:val="0"/>
          <w:sz w:val="24"/>
          <w:szCs w:val="24"/>
          <w:lang w:val="en-US" w:eastAsia="zh-CN"/>
        </w:rPr>
        <w:t>八、联系人：</w:t>
      </w:r>
    </w:p>
    <w:p>
      <w:pPr>
        <w:pStyle w:val="style0"/>
        <w:keepNext w:val="false"/>
        <w:keepLines w:val="false"/>
        <w:pageBreakBefore w:val="false"/>
        <w:widowControl/>
        <w:suppressLineNumbers w:val="false"/>
        <w:kinsoku/>
        <w:wordWrap/>
        <w:overflowPunct/>
        <w:topLinePunct w:val="false"/>
        <w:autoSpaceDE/>
        <w:autoSpaceDN/>
        <w:bidi w:val="false"/>
        <w:adjustRightInd/>
        <w:snapToGrid/>
        <w:spacing w:before="0" w:beforeAutospacing="true" w:after="0" w:afterAutospacing="true" w:lineRule="exact" w:line="400"/>
        <w:ind w:left="0" w:right="0"/>
        <w:jc w:val="left"/>
        <w:textAlignment w:val="auto"/>
        <w:rPr>
          <w:rFonts w:ascii="微软雅黑" w:cs="微软雅黑" w:eastAsia="微软雅黑" w:hAnsi="微软雅黑" w:hint="eastAsia"/>
          <w:color w:val="666666"/>
          <w:kern w:val="0"/>
          <w:sz w:val="24"/>
          <w:szCs w:val="24"/>
          <w:lang w:val="en-US" w:eastAsia="zh-CN"/>
        </w:rPr>
      </w:pPr>
      <w:r>
        <w:rPr>
          <w:rFonts w:ascii="微软雅黑" w:cs="微软雅黑" w:eastAsia="微软雅黑" w:hAnsi="微软雅黑" w:hint="eastAsia"/>
          <w:color w:val="666666"/>
          <w:kern w:val="0"/>
          <w:sz w:val="24"/>
          <w:szCs w:val="24"/>
          <w:lang w:val="en-US" w:eastAsia="zh-CN"/>
        </w:rPr>
        <w:t>惠水县人民医院科教科 0854-4906131</w:t>
      </w:r>
    </w:p>
    <w:p>
      <w:pPr>
        <w:pStyle w:val="style0"/>
        <w:keepNext w:val="false"/>
        <w:keepLines w:val="false"/>
        <w:pageBreakBefore w:val="false"/>
        <w:widowControl/>
        <w:suppressLineNumbers w:val="false"/>
        <w:kinsoku/>
        <w:wordWrap/>
        <w:overflowPunct/>
        <w:topLinePunct w:val="false"/>
        <w:autoSpaceDE/>
        <w:autoSpaceDN/>
        <w:bidi w:val="false"/>
        <w:adjustRightInd/>
        <w:snapToGrid/>
        <w:spacing w:before="0" w:beforeAutospacing="true" w:after="0" w:afterAutospacing="true" w:lineRule="exact" w:line="400"/>
        <w:ind w:left="0" w:right="0"/>
        <w:jc w:val="left"/>
        <w:textAlignment w:val="auto"/>
        <w:rPr>
          <w:rFonts w:ascii="微软雅黑" w:cs="微软雅黑" w:eastAsia="微软雅黑" w:hAnsi="微软雅黑" w:hint="eastAsia"/>
          <w:color w:val="666666"/>
          <w:kern w:val="0"/>
          <w:sz w:val="24"/>
          <w:szCs w:val="24"/>
          <w:lang w:val="en-US" w:eastAsia="zh-CN"/>
        </w:rPr>
      </w:pPr>
      <w:r>
        <w:rPr>
          <w:rFonts w:ascii="微软雅黑" w:cs="微软雅黑" w:eastAsia="微软雅黑" w:hAnsi="微软雅黑" w:hint="eastAsia"/>
          <w:color w:val="666666"/>
          <w:kern w:val="0"/>
          <w:sz w:val="24"/>
          <w:szCs w:val="24"/>
          <w:lang w:val="en-US" w:eastAsia="zh-CN"/>
        </w:rPr>
        <w:t>喻老师  15085969885</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0" w:beforeAutospacing="true" w:after="0" w:afterAutospacing="true" w:lineRule="exact" w:line="400"/>
        <w:ind w:right="0"/>
        <w:jc w:val="left"/>
        <w:textAlignment w:val="auto"/>
        <w:rPr>
          <w:rFonts w:ascii="微软雅黑" w:cs="微软雅黑" w:eastAsia="微软雅黑" w:hAnsi="微软雅黑" w:hint="eastAsia"/>
          <w:color w:val="666666"/>
          <w:sz w:val="24"/>
          <w:szCs w:val="24"/>
          <w:shd w:val="clear" w:color="auto" w:fill="ffffff"/>
          <w:lang w:eastAsia="zh-CN"/>
        </w:rPr>
      </w:pPr>
      <w:r>
        <w:rPr>
          <w:rFonts w:ascii="微软雅黑" w:cs="微软雅黑" w:eastAsia="微软雅黑" w:hAnsi="微软雅黑" w:hint="eastAsia"/>
          <w:color w:val="666666"/>
          <w:kern w:val="0"/>
          <w:sz w:val="24"/>
          <w:szCs w:val="24"/>
          <w:lang w:val="en-US" w:eastAsia="zh-CN"/>
        </w:rPr>
        <w:t>肖老师  15180799052</w:t>
      </w:r>
      <w:r>
        <w:rPr>
          <w:rFonts w:ascii="微软雅黑" w:cs="微软雅黑" w:eastAsia="微软雅黑" w:hAnsi="微软雅黑" w:hint="eastAsia"/>
          <w:color w:val="666666"/>
          <w:sz w:val="24"/>
          <w:szCs w:val="24"/>
          <w:shd w:val="clear" w:color="auto" w:fill="ffffff"/>
        </w:rPr>
        <w:t xml:space="preserve">  </w:t>
      </w:r>
      <w:bookmarkStart w:id="0" w:name="_GoBack"/>
      <w:bookmarkEnd w:id="0"/>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微软雅黑">
    <w:altName w:val="微软雅黑"/>
    <w:panose1 w:val="020b0503020002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basedOn w:val="style0"/>
    <w:next w:val="style0"/>
    <w:qFormat/>
    <w:uiPriority w:val="0"/>
    <w:pPr>
      <w:spacing w:before="0" w:beforeAutospacing="true" w:after="0" w:afterAutospacing="true"/>
      <w:jc w:val="left"/>
    </w:pPr>
    <w:rPr>
      <w:rFonts w:ascii="宋体" w:cs="宋体" w:eastAsia="宋体" w:hAnsi="宋体" w:hint="eastAsia"/>
      <w:b/>
      <w:bCs/>
      <w:kern w:val="0"/>
      <w:sz w:val="36"/>
      <w:szCs w:val="36"/>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Words>2245</Words>
  <Pages>7</Pages>
  <Characters>2433</Characters>
  <Application>WPS Office</Application>
  <DocSecurity>0</DocSecurity>
  <Paragraphs>61</Paragraphs>
  <ScaleCrop>false</ScaleCrop>
  <LinksUpToDate>false</LinksUpToDate>
  <CharactersWithSpaces>2513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2023-05-11T02:57:00Z</dcterms:created>
  <dc:creator>泥子鱼</dc:creator>
  <lastModifiedBy>TAS-AN00</lastModifiedBy>
  <dcterms:modified xsi:type="dcterms:W3CDTF">2023-05-11T13:17:03Z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49A6D637467A47D69CFFFF613B212C8D_11</vt:lpwstr>
  </property>
</Properties>
</file>