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color w:val="auto"/>
          <w:sz w:val="44"/>
          <w:szCs w:val="44"/>
          <w:lang w:eastAsia="zh-CN"/>
        </w:rPr>
      </w:pPr>
      <w:r>
        <w:rPr>
          <w:rFonts w:hint="eastAsia" w:asciiTheme="majorEastAsia" w:hAnsiTheme="majorEastAsia" w:eastAsiaTheme="majorEastAsia" w:cstheme="majorEastAsia"/>
          <w:b/>
          <w:bCs/>
          <w:color w:val="auto"/>
          <w:sz w:val="44"/>
          <w:szCs w:val="44"/>
          <w:lang w:eastAsia="zh-CN"/>
        </w:rPr>
        <w:t>石阡县人民医院</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2023年助理全科医生培训（西医）招录简章</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color w:val="0D0D0D"/>
          <w:kern w:val="0"/>
          <w:sz w:val="32"/>
          <w:szCs w:val="32"/>
        </w:rPr>
        <w:t>根据《中共贵州省委贵州省人民政府关于印发&lt;贵州省整体提升卫生健康水平攻坚行动计划(2021-2030年)&gt;的通知》（黔党发〔2021〕36号）</w:t>
      </w:r>
      <w:r>
        <w:rPr>
          <w:rFonts w:hint="eastAsia" w:ascii="仿宋_GB2312" w:hAnsi="仿宋_GB2312" w:eastAsia="仿宋_GB2312" w:cs="仿宋_GB2312"/>
          <w:color w:val="0D0D0D"/>
          <w:kern w:val="0"/>
          <w:sz w:val="32"/>
          <w:szCs w:val="32"/>
          <w:lang w:eastAsia="zh-CN"/>
        </w:rPr>
        <w:t>、</w:t>
      </w:r>
      <w:r>
        <w:rPr>
          <w:rFonts w:hint="eastAsia" w:ascii="仿宋_GB2312" w:hAnsi="仿宋_GB2312" w:eastAsia="仿宋_GB2312" w:cs="仿宋_GB2312"/>
          <w:sz w:val="32"/>
          <w:szCs w:val="32"/>
        </w:rPr>
        <w:t>《贵州省助理全科医生培训实施方案》(黔卫计发〔2016〕68号）</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lang w:val="en-US" w:eastAsia="zh-CN" w:bidi="ar-SA"/>
        </w:rPr>
        <w:t>我院拟面向社会公开招录2023年助理全科医生培训学员15名,现将有关事宜通知如下: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FF0000"/>
          <w:sz w:val="32"/>
          <w:szCs w:val="32"/>
          <w:lang w:eastAsia="zh-CN"/>
        </w:rPr>
      </w:pP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rPr>
        <w:t>医院</w:t>
      </w:r>
      <w:r>
        <w:rPr>
          <w:rFonts w:hint="eastAsia" w:ascii="仿宋_GB2312" w:hAnsi="仿宋_GB2312" w:eastAsia="仿宋_GB2312" w:cs="仿宋_GB2312"/>
          <w:b/>
          <w:bCs/>
          <w:color w:val="auto"/>
          <w:sz w:val="32"/>
          <w:szCs w:val="32"/>
          <w:lang w:eastAsia="zh-CN"/>
        </w:rPr>
        <w:t>基本情况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石阡县人民医院创建于195</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年，历经几代人的努力，已发展成为一所集医疗、护理、急救、预防、保健、教学、科研和康复为一体的三级综合医院，承担着全县和周边地区</w:t>
      </w:r>
      <w:r>
        <w:rPr>
          <w:rFonts w:hint="eastAsia" w:ascii="仿宋_GB2312" w:hAnsi="仿宋_GB2312" w:eastAsia="仿宋_GB2312" w:cs="仿宋_GB2312"/>
          <w:sz w:val="32"/>
          <w:szCs w:val="32"/>
          <w:lang w:val="en-US" w:eastAsia="zh-CN"/>
        </w:rPr>
        <w:t>40余万人民群众的医疗卫生健康服务工作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医院现占地面积25689平方米（38.5亩），建筑面积42219平方米（内科综合大楼正在建设中），业务用房面积39680平方米，是石阡县域内最大的医院。全院编制床位500张，实际开放床位</w:t>
      </w:r>
      <w:r>
        <w:rPr>
          <w:rFonts w:hint="eastAsia" w:ascii="仿宋_GB2312" w:hAnsi="仿宋_GB2312" w:eastAsia="仿宋_GB2312" w:cs="仿宋_GB2312"/>
          <w:sz w:val="32"/>
          <w:szCs w:val="32"/>
          <w:lang w:val="en-US" w:eastAsia="zh-CN"/>
        </w:rPr>
        <w:t>600</w:t>
      </w:r>
      <w:r>
        <w:rPr>
          <w:rFonts w:hint="eastAsia" w:ascii="仿宋_GB2312" w:hAnsi="仿宋_GB2312" w:eastAsia="仿宋_GB2312" w:cs="仿宋_GB2312"/>
          <w:sz w:val="32"/>
          <w:szCs w:val="32"/>
          <w:lang w:eastAsia="zh-CN"/>
        </w:rPr>
        <w:t>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现有在职职工总数</w:t>
      </w:r>
      <w:r>
        <w:rPr>
          <w:rFonts w:hint="eastAsia" w:ascii="仿宋_GB2312" w:hAnsi="仿宋_GB2312" w:eastAsia="仿宋_GB2312" w:cs="仿宋_GB2312"/>
          <w:sz w:val="32"/>
          <w:szCs w:val="32"/>
          <w:lang w:val="en-US" w:eastAsia="zh-CN"/>
        </w:rPr>
        <w:t>643</w:t>
      </w:r>
      <w:r>
        <w:rPr>
          <w:rFonts w:hint="eastAsia" w:ascii="仿宋_GB2312" w:hAnsi="仿宋_GB2312" w:eastAsia="仿宋_GB2312" w:cs="仿宋_GB2312"/>
          <w:sz w:val="32"/>
          <w:szCs w:val="32"/>
          <w:lang w:eastAsia="zh-CN"/>
        </w:rPr>
        <w:t>人，卫生技术人员</w:t>
      </w:r>
      <w:r>
        <w:rPr>
          <w:rFonts w:hint="eastAsia" w:ascii="仿宋_GB2312" w:hAnsi="仿宋_GB2312" w:eastAsia="仿宋_GB2312" w:cs="仿宋_GB2312"/>
          <w:sz w:val="32"/>
          <w:szCs w:val="32"/>
          <w:lang w:val="en-US" w:eastAsia="zh-CN"/>
        </w:rPr>
        <w:t>591</w:t>
      </w:r>
      <w:r>
        <w:rPr>
          <w:rFonts w:hint="eastAsia" w:ascii="仿宋_GB2312" w:hAnsi="仿宋_GB2312" w:eastAsia="仿宋_GB2312" w:cs="仿宋_GB2312"/>
          <w:sz w:val="32"/>
          <w:szCs w:val="32"/>
          <w:lang w:eastAsia="zh-CN"/>
        </w:rPr>
        <w:t>人。其中，正高职称</w:t>
      </w:r>
      <w:r>
        <w:rPr>
          <w:rFonts w:hint="eastAsia" w:ascii="仿宋_GB2312" w:hAnsi="仿宋_GB2312" w:eastAsia="仿宋_GB2312" w:cs="仿宋_GB2312"/>
          <w:sz w:val="32"/>
          <w:szCs w:val="32"/>
          <w:lang w:val="en-US" w:eastAsia="zh-CN"/>
        </w:rPr>
        <w:t>15人、副高职称46</w:t>
      </w:r>
      <w:r>
        <w:rPr>
          <w:rFonts w:hint="eastAsia" w:ascii="仿宋_GB2312" w:hAnsi="仿宋_GB2312" w:eastAsia="仿宋_GB2312" w:cs="仿宋_GB2312"/>
          <w:sz w:val="32"/>
          <w:szCs w:val="32"/>
          <w:lang w:eastAsia="zh-CN"/>
        </w:rPr>
        <w:t>人、中级职称</w:t>
      </w:r>
      <w:r>
        <w:rPr>
          <w:rFonts w:hint="eastAsia" w:ascii="仿宋_GB2312" w:hAnsi="仿宋_GB2312" w:eastAsia="仿宋_GB2312" w:cs="仿宋_GB2312"/>
          <w:sz w:val="32"/>
          <w:szCs w:val="32"/>
          <w:lang w:val="en-US" w:eastAsia="zh-CN"/>
        </w:rPr>
        <w:t>123</w:t>
      </w:r>
      <w:r>
        <w:rPr>
          <w:rFonts w:hint="eastAsia" w:ascii="仿宋_GB2312" w:hAnsi="仿宋_GB2312" w:eastAsia="仿宋_GB2312" w:cs="仿宋_GB2312"/>
          <w:sz w:val="32"/>
          <w:szCs w:val="32"/>
          <w:lang w:eastAsia="zh-CN"/>
        </w:rPr>
        <w:t>人、初级职称</w:t>
      </w:r>
      <w:r>
        <w:rPr>
          <w:rFonts w:hint="eastAsia" w:ascii="仿宋_GB2312" w:hAnsi="仿宋_GB2312" w:eastAsia="仿宋_GB2312" w:cs="仿宋_GB2312"/>
          <w:sz w:val="32"/>
          <w:szCs w:val="32"/>
          <w:lang w:val="en-US" w:eastAsia="zh-CN"/>
        </w:rPr>
        <w:t>361</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lang w:val="en-US" w:eastAsia="zh-CN"/>
        </w:rPr>
        <w:t>,医生210人、护士322人、医技人员60人。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现有</w:t>
      </w:r>
      <w:r>
        <w:rPr>
          <w:rFonts w:hint="eastAsia" w:ascii="仿宋_GB2312" w:hAnsi="仿宋_GB2312" w:eastAsia="仿宋_GB2312" w:cs="仿宋_GB2312"/>
          <w:sz w:val="32"/>
          <w:szCs w:val="32"/>
          <w:lang w:val="en-US" w:eastAsia="zh-CN"/>
        </w:rPr>
        <w:t>48个科室，其中党务工作机构及群团组织6个，行政职能部门14个，临床科室21个，医技科室7个，能够满足县域内各专业常见病、多发病及大部分疑难危重症的诊疗。拥有省级临床重点专科1个，市级临床重点专科7个。与苏州大学附属第一医院、遵义医科大学附属医院、东莞市厚街医院签订对口帮扶合作协议，与10家乡镇卫生院签订医共体协议。</w:t>
      </w:r>
      <w:r>
        <w:rPr>
          <w:rFonts w:hint="eastAsia" w:ascii="仿宋_GB2312" w:hAnsi="仿宋_GB2312" w:eastAsia="仿宋_GB2312" w:cs="仿宋_GB2312"/>
          <w:sz w:val="32"/>
          <w:szCs w:val="32"/>
          <w:lang w:eastAsia="zh-CN"/>
        </w:rPr>
        <w:t>是城乡职工医疗保险、城镇居民医疗保险、工伤保险、交通事故及商业保险定点医院，是全县及周边地区医疗救助中心。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医院拥有1.5T核磁共振、</w:t>
      </w:r>
      <w:r>
        <w:rPr>
          <w:rFonts w:hint="eastAsia" w:ascii="仿宋_GB2312" w:hAnsi="仿宋_GB2312" w:eastAsia="仿宋_GB2312" w:cs="仿宋_GB2312"/>
          <w:sz w:val="32"/>
          <w:szCs w:val="32"/>
          <w:lang w:eastAsia="zh-CN"/>
        </w:rPr>
        <w:t>6</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排螺旋CT、16排螺旋CT、数字化乳腺</w:t>
      </w:r>
      <w:r>
        <w:rPr>
          <w:rFonts w:hint="eastAsia" w:ascii="仿宋_GB2312" w:hAnsi="仿宋_GB2312" w:eastAsia="仿宋_GB2312" w:cs="仿宋_GB2312"/>
          <w:sz w:val="32"/>
          <w:szCs w:val="32"/>
          <w:lang w:val="en-US" w:eastAsia="zh-CN"/>
        </w:rPr>
        <w:t>摄影X线机、</w:t>
      </w:r>
      <w:r>
        <w:rPr>
          <w:rFonts w:hint="eastAsia" w:ascii="仿宋_GB2312" w:hAnsi="仿宋_GB2312" w:eastAsia="仿宋_GB2312" w:cs="仿宋_GB2312"/>
          <w:sz w:val="32"/>
          <w:szCs w:val="32"/>
          <w:lang w:eastAsia="zh-CN"/>
        </w:rPr>
        <w:t>DR影像处理系统、数字化胃肠X光机、莱卡F40高清显微镜、纤维支气管镜、低温等离子射频消融仪、白内障超声乳化手术系统、宫腔镜、电子胃肠镜、超声EMS碎石系统、高清电子腹腔镜、钬激光、西门子彩超、泌尿系统（含电切镜、膀胱镜、输尿管镜、经皮肾镜）设备、呼吸机、除颤仪、多功能麻醉机等先进医疗设备，配备急救传呼系统及抢救设施等先进设施设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医院除开展与诊疗科目相对应的常见病、多发病及部分重大疾病、疑难病的医疗诊治工作外，还开展有冠脉介入诊疗技术、膝关节置换术、人工全髋关节置换术、显微镜下部分颅内肿瘤切除术、甲状腺次全或全切术、膀胱肿瘤电切术、低温等离子射频消融术、腰椎经后路切开撑开复位钉棒系统内固定、椎管探查减压、扩大成型术、钬激光碎石、外科腹腔镜下胆囊切除术、妇科腹腔镜宫腔镜微创技术、脑出血微创治疗、上消化道出血胃镜下止血、脑外科微创手术、经皮肾穿刺碎石术、输尿管镜腔内气压弹道碎石、腹腔镜输尿管切开取石术，经尿道膀胱腔内碎石术、经耻骨上膀胱腔内碎石术，膀胱肿瘤电切术，前列腺等离子电切术、脊柱骨折钉棒系统内固定术、血液透析技术等高难度手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目前有在培学员29名。基地建设之初医院投入大量人力、物力、财力，共同打造集教学、示教、操作、考核等多功能为一体的临床技能培训中心。各种教学培训仪器、设备模型50余件，可同时对20名学员进行临床技能训练。中心能广泛开展诊断、专科技能、综合护理、基础操作、急救技能等临床技能培训。为提升学员的临床诊疗思维和技能实践水平提供了良好的平台。</w:t>
      </w:r>
    </w:p>
    <w:p>
      <w:pPr>
        <w:pStyle w:val="6"/>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二、报名条件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(一)临床医学专业全日制三年高职(专科)毕业,拟在或已在乡镇卫生院(社区)、村卫生室等基层医疗机构从事全科医疗服务人员,包括应届毕业生以及有培训需求的往届毕业生,其中农村订单定向医学生优先招录。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(二)具有正常履行培训岗位职责的身体条件。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(三)有下列情况之一者,不予招录: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1.现役军人成人高等教育学历毕业生;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2.法律法规规定的其它情形;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3.应届生报到时未取得临床医学专科学历的,将取消录取资格;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4.其他招录条件要求见各助理全科培训基地招生简章。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三、报名时间及流程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本次招录工作分网络报名、现场资格审查、招录考试、招录录取四个阶段，其中网上报名和招录笔试考试由省卫生健康委统一组织。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(一)网上报名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FF000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1.网报时间：</w:t>
      </w:r>
      <w:r>
        <w:rPr>
          <w:rFonts w:hint="eastAsia" w:ascii="仿宋_GB2312" w:hAnsi="仿宋_GB2312" w:eastAsia="仿宋_GB2312" w:cs="仿宋_GB2312"/>
          <w:b w:val="0"/>
          <w:bCs w:val="0"/>
          <w:color w:val="FF0000"/>
          <w:kern w:val="2"/>
          <w:sz w:val="32"/>
          <w:szCs w:val="32"/>
          <w:lang w:val="en-US" w:eastAsia="zh-CN" w:bidi="ar-SA"/>
        </w:rPr>
        <w:t>2023年5月10日-6月5日。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2.报名网址:贵州省助理全科医生培训信息管理系统平台(http://zzp. yiboshi.com/),需报名参加2023年贵州省助理全科医生培训人员,请先通过“招录系统”的系统入口进入账户注册页面进行注册。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lang w:val="en-US" w:eastAsia="zh-CN"/>
        </w:rPr>
      </w:pPr>
      <w:r>
        <w:rPr>
          <w:rFonts w:hint="eastAsia" w:ascii="仿宋_GB2312" w:hAnsi="仿宋_GB2312" w:eastAsia="仿宋_GB2312" w:cs="仿宋_GB2312"/>
          <w:b w:val="0"/>
          <w:bCs w:val="0"/>
          <w:kern w:val="2"/>
          <w:sz w:val="32"/>
          <w:szCs w:val="32"/>
          <w:lang w:val="en-US" w:eastAsia="zh-CN" w:bidi="ar-SA"/>
        </w:rPr>
        <w:t>3.报名流程操作说明见网站首页“通知公告”栏提示。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（二）现场审核</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1.现场资格审查时间：</w:t>
      </w:r>
      <w:r>
        <w:rPr>
          <w:rFonts w:hint="eastAsia" w:ascii="仿宋_GB2312" w:hAnsi="仿宋_GB2312" w:eastAsia="仿宋_GB2312" w:cs="仿宋_GB2312"/>
          <w:b/>
          <w:bCs/>
          <w:color w:val="FF0000"/>
          <w:sz w:val="32"/>
          <w:szCs w:val="32"/>
          <w:lang w:val="en-US" w:eastAsia="zh-CN"/>
        </w:rPr>
        <w:t>2022年5月11日——6月6日（周一至周五上午08:00</w:t>
      </w:r>
      <w:r>
        <w:rPr>
          <w:rFonts w:hint="eastAsia" w:ascii="仿宋_GB2312" w:hAnsi="仿宋_GB2312" w:eastAsia="仿宋_GB2312" w:cs="仿宋_GB2312"/>
          <w:b/>
          <w:bCs/>
          <w:color w:val="FF0000"/>
          <w:sz w:val="32"/>
          <w:szCs w:val="32"/>
          <w:lang w:eastAsia="zh-CN"/>
        </w:rPr>
        <w:t>-</w:t>
      </w:r>
      <w:r>
        <w:rPr>
          <w:rFonts w:hint="eastAsia" w:ascii="仿宋_GB2312" w:hAnsi="仿宋_GB2312" w:eastAsia="仿宋_GB2312" w:cs="仿宋_GB2312"/>
          <w:b/>
          <w:bCs/>
          <w:color w:val="FF0000"/>
          <w:sz w:val="32"/>
          <w:szCs w:val="32"/>
          <w:lang w:val="en-US" w:eastAsia="zh-CN"/>
        </w:rPr>
        <w:t>11:30，下午14:30-17:30）</w:t>
      </w:r>
      <w:r>
        <w:rPr>
          <w:rFonts w:hint="eastAsia" w:ascii="仿宋_GB2312" w:hAnsi="仿宋_GB2312" w:eastAsia="仿宋_GB2312" w:cs="仿宋_GB2312"/>
          <w:color w:val="FF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2.资格审查地点：石阡县人民医院科教科（行政楼三楼）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3.资格审查须提供资料：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《贵州省助理全科医生培训报名表》（网报后打印，以下均简称“报名表”）一式一份。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本人身份证、临床医学专科学历原件及复印件各一份，原件审核后返还本人。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已取得助理执业医师资格证书的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需携带原件及复印件一份，原件审核后返还本人。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属单位委派培训的报考对象，须提供单位出具同意报考意见（盖单位公章的原件）。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（5）2023年应届毕业生无法提供临床医学专科学历原件的，须提供有效《毕业生就业推荐表》及在校成绩单原件及复印件1份，报到时未取得临床医学专科学历的学员，将取消录取资格。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b/>
          <w:bCs/>
          <w:color w:val="FF0000"/>
          <w:sz w:val="32"/>
          <w:szCs w:val="32"/>
          <w:lang w:val="en-US" w:eastAsia="zh-CN"/>
        </w:rPr>
        <w:t>携带2张一寸证件照。</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b w:val="0"/>
          <w:bCs w:val="0"/>
          <w:color w:val="auto"/>
          <w:sz w:val="32"/>
          <w:szCs w:val="32"/>
          <w:lang w:val="en-US" w:eastAsia="zh-CN"/>
        </w:rPr>
      </w:pPr>
      <w:r>
        <w:rPr>
          <w:rFonts w:hint="eastAsia" w:ascii="仿宋_GB2312" w:hAnsi="仿宋_GB2312" w:eastAsia="仿宋_GB2312" w:cs="仿宋_GB2312"/>
          <w:b w:val="0"/>
          <w:bCs w:val="0"/>
          <w:color w:val="auto"/>
          <w:kern w:val="0"/>
          <w:sz w:val="32"/>
          <w:szCs w:val="32"/>
          <w:lang w:val="en-US" w:eastAsia="zh-CN" w:bidi="ar"/>
        </w:rPr>
        <w:t>（三）招录考试</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微软雅黑" w:hAnsi="微软雅黑" w:eastAsia="微软雅黑" w:cs="微软雅黑"/>
          <w:b w:val="0"/>
          <w:bCs w:val="0"/>
          <w:i w:val="0"/>
          <w:caps w:val="0"/>
          <w:color w:val="auto"/>
          <w:spacing w:val="0"/>
          <w:sz w:val="28"/>
          <w:szCs w:val="28"/>
          <w:lang w:eastAsia="zh-CN"/>
        </w:rPr>
      </w:pPr>
      <w:r>
        <w:rPr>
          <w:rFonts w:ascii="微软雅黑" w:hAnsi="微软雅黑" w:eastAsia="微软雅黑" w:cs="微软雅黑"/>
          <w:b/>
          <w:i w:val="0"/>
          <w:caps w:val="0"/>
          <w:color w:val="auto"/>
          <w:spacing w:val="0"/>
          <w:sz w:val="32"/>
          <w:szCs w:val="32"/>
        </w:rPr>
        <w:t> </w:t>
      </w:r>
      <w:r>
        <w:rPr>
          <w:rFonts w:hint="eastAsia" w:ascii="仿宋_GB2312" w:hAnsi="仿宋_GB2312" w:eastAsia="仿宋_GB2312" w:cs="仿宋_GB2312"/>
          <w:b w:val="0"/>
          <w:bCs w:val="0"/>
          <w:color w:val="auto"/>
          <w:kern w:val="0"/>
          <w:sz w:val="32"/>
          <w:szCs w:val="32"/>
          <w:lang w:val="en-US" w:eastAsia="zh-CN" w:bidi="ar"/>
        </w:rPr>
        <w:t>1.笔试考试</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D0D0D"/>
          <w:kern w:val="0"/>
          <w:sz w:val="32"/>
          <w:szCs w:val="32"/>
          <w:shd w:val="clear" w:color="auto" w:fill="FFFFFF"/>
          <w:lang w:val="en-US" w:eastAsia="zh-CN"/>
        </w:rPr>
      </w:pPr>
      <w:r>
        <w:rPr>
          <w:rFonts w:hint="eastAsia" w:ascii="仿宋_GB2312" w:hAnsi="仿宋_GB2312" w:eastAsia="仿宋_GB2312" w:cs="仿宋_GB2312"/>
          <w:color w:val="0D0D0D"/>
          <w:kern w:val="0"/>
          <w:sz w:val="32"/>
          <w:szCs w:val="32"/>
          <w:shd w:val="clear" w:color="auto" w:fill="FFFFFF"/>
          <w:lang w:val="en-US" w:eastAsia="zh-CN"/>
        </w:rPr>
        <w:t>（1）笔试时间</w:t>
      </w:r>
      <w:r>
        <w:rPr>
          <w:rFonts w:hint="eastAsia" w:ascii="仿宋_GB2312" w:hAnsi="仿宋_GB2312" w:eastAsia="仿宋_GB2312" w:cs="仿宋_GB2312"/>
          <w:b w:val="0"/>
          <w:bCs w:val="0"/>
          <w:color w:val="auto"/>
          <w:kern w:val="0"/>
          <w:sz w:val="32"/>
          <w:szCs w:val="32"/>
          <w:shd w:val="clear" w:color="auto" w:fill="FFFFFF"/>
          <w:lang w:val="en-US" w:eastAsia="zh-CN"/>
        </w:rPr>
        <w:t>：</w:t>
      </w:r>
      <w:r>
        <w:rPr>
          <w:rFonts w:hint="eastAsia" w:ascii="仿宋_GB2312" w:hAnsi="仿宋_GB2312" w:eastAsia="仿宋_GB2312" w:cs="仿宋_GB2312"/>
          <w:b/>
          <w:bCs/>
          <w:color w:val="FF0000"/>
          <w:kern w:val="0"/>
          <w:sz w:val="32"/>
          <w:szCs w:val="32"/>
          <w:shd w:val="clear" w:color="auto" w:fill="FFFFFF"/>
          <w:lang w:val="en-US" w:eastAsia="zh-CN"/>
        </w:rPr>
        <w:t>6月13日下午2:30-5:00，</w:t>
      </w:r>
      <w:r>
        <w:rPr>
          <w:rFonts w:hint="eastAsia" w:ascii="仿宋_GB2312" w:hAnsi="仿宋_GB2312" w:eastAsia="仿宋_GB2312" w:cs="仿宋_GB2312"/>
          <w:color w:val="0D0D0D"/>
          <w:kern w:val="0"/>
          <w:sz w:val="32"/>
          <w:szCs w:val="32"/>
          <w:shd w:val="clear" w:color="auto" w:fill="FFFFFF"/>
          <w:lang w:val="en-US" w:eastAsia="zh-CN"/>
        </w:rPr>
        <w:t>考试时长150分钟。</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D0D0D"/>
          <w:kern w:val="0"/>
          <w:sz w:val="32"/>
          <w:szCs w:val="32"/>
          <w:shd w:val="clear" w:color="auto" w:fill="FFFFFF"/>
          <w:lang w:val="en-US" w:eastAsia="zh-CN"/>
        </w:rPr>
      </w:pPr>
      <w:r>
        <w:rPr>
          <w:rFonts w:hint="eastAsia" w:ascii="仿宋_GB2312" w:hAnsi="仿宋_GB2312" w:eastAsia="仿宋_GB2312" w:cs="仿宋_GB2312"/>
          <w:color w:val="0D0D0D"/>
          <w:kern w:val="0"/>
          <w:sz w:val="32"/>
          <w:szCs w:val="32"/>
          <w:shd w:val="clear" w:color="auto" w:fill="FFFFFF"/>
          <w:lang w:val="en-US" w:eastAsia="zh-CN"/>
        </w:rPr>
        <w:t>（2）笔试地点：石阡县人民医院医技楼八楼会议室。</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D0D0D"/>
          <w:kern w:val="0"/>
          <w:sz w:val="32"/>
          <w:szCs w:val="32"/>
          <w:shd w:val="clear" w:color="auto" w:fill="FFFFFF"/>
          <w:lang w:val="en-US" w:eastAsia="zh-CN"/>
        </w:rPr>
      </w:pPr>
      <w:r>
        <w:rPr>
          <w:rFonts w:hint="eastAsia" w:ascii="仿宋_GB2312" w:hAnsi="仿宋_GB2312" w:eastAsia="仿宋_GB2312" w:cs="仿宋_GB2312"/>
          <w:color w:val="0D0D0D"/>
          <w:kern w:val="0"/>
          <w:sz w:val="32"/>
          <w:szCs w:val="32"/>
          <w:shd w:val="clear" w:color="auto" w:fill="FFFFFF"/>
          <w:lang w:val="en-US" w:eastAsia="zh-CN"/>
        </w:rPr>
        <w:t>（3）考试范围：试卷的难度水平为助理全科执业医师资格考试水平难度；题型题量：客观题（单选题包括A1、A2、A3、A4题型），共150题，每题1分。</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D0D0D"/>
          <w:kern w:val="0"/>
          <w:sz w:val="32"/>
          <w:szCs w:val="32"/>
          <w:shd w:val="clear" w:color="auto" w:fill="FFFFFF"/>
          <w:lang w:val="en-US" w:eastAsia="zh-CN"/>
        </w:rPr>
      </w:pPr>
      <w:r>
        <w:rPr>
          <w:rFonts w:hint="eastAsia" w:ascii="仿宋_GB2312" w:hAnsi="仿宋_GB2312" w:eastAsia="仿宋_GB2312" w:cs="仿宋_GB2312"/>
          <w:color w:val="0D0D0D"/>
          <w:kern w:val="0"/>
          <w:sz w:val="32"/>
          <w:szCs w:val="32"/>
          <w:shd w:val="clear" w:color="auto" w:fill="FFFFFF"/>
          <w:lang w:val="en-US" w:eastAsia="zh-CN"/>
        </w:rPr>
        <w:t>（4）笔试操作说明见报名网站首页“通知公告栏”中的“</w:t>
      </w:r>
      <w:r>
        <w:rPr>
          <w:rFonts w:hint="eastAsia" w:ascii="仿宋" w:hAnsi="仿宋" w:eastAsia="仿宋" w:cs="仿宋"/>
          <w:sz w:val="32"/>
          <w:szCs w:val="32"/>
        </w:rPr>
        <w:t>贵州省助理全科医生培训招录</w:t>
      </w:r>
      <w:r>
        <w:rPr>
          <w:rFonts w:hint="eastAsia" w:ascii="仿宋_GB2312" w:hAnsi="仿宋_GB2312" w:eastAsia="仿宋_GB2312" w:cs="仿宋_GB2312"/>
          <w:color w:val="0D0D0D"/>
          <w:kern w:val="0"/>
          <w:sz w:val="32"/>
          <w:szCs w:val="32"/>
          <w:shd w:val="clear" w:color="auto" w:fill="FFFFFF"/>
          <w:lang w:val="en-US" w:eastAsia="zh-CN"/>
        </w:rPr>
        <w:fldChar w:fldCharType="begin"/>
      </w:r>
      <w:r>
        <w:rPr>
          <w:rFonts w:hint="eastAsia" w:ascii="仿宋_GB2312" w:hAnsi="仿宋_GB2312" w:eastAsia="仿宋_GB2312" w:cs="仿宋_GB2312"/>
          <w:color w:val="0D0D0D"/>
          <w:kern w:val="0"/>
          <w:sz w:val="32"/>
          <w:szCs w:val="32"/>
          <w:shd w:val="clear" w:color="auto" w:fill="FFFFFF"/>
          <w:lang w:val="en-US" w:eastAsia="zh-CN"/>
        </w:rPr>
        <w:instrText xml:space="preserve"> HYPERLINK "http://gzgp.yiboshi.com/News/View/7bbd63b4-796a-4836-87df-8372750ac26a" \o "更新时间：2016-06-16" \t "http://gzgp.yiboshi.com/_blank" </w:instrText>
      </w:r>
      <w:r>
        <w:rPr>
          <w:rFonts w:hint="eastAsia" w:ascii="仿宋_GB2312" w:hAnsi="仿宋_GB2312" w:eastAsia="仿宋_GB2312" w:cs="仿宋_GB2312"/>
          <w:color w:val="0D0D0D"/>
          <w:kern w:val="0"/>
          <w:sz w:val="32"/>
          <w:szCs w:val="32"/>
          <w:shd w:val="clear" w:color="auto" w:fill="FFFFFF"/>
          <w:lang w:val="en-US" w:eastAsia="zh-CN"/>
        </w:rPr>
        <w:fldChar w:fldCharType="separate"/>
      </w:r>
      <w:r>
        <w:rPr>
          <w:rFonts w:hint="eastAsia" w:ascii="仿宋_GB2312" w:hAnsi="仿宋_GB2312" w:eastAsia="仿宋_GB2312" w:cs="仿宋_GB2312"/>
          <w:color w:val="0D0D0D"/>
          <w:kern w:val="0"/>
          <w:sz w:val="32"/>
          <w:szCs w:val="32"/>
          <w:shd w:val="clear" w:color="auto" w:fill="FFFFFF"/>
          <w:lang w:val="en-US" w:eastAsia="zh-CN"/>
        </w:rPr>
        <w:t>学员笔试操作说明</w:t>
      </w:r>
      <w:r>
        <w:rPr>
          <w:rFonts w:hint="eastAsia" w:ascii="仿宋_GB2312" w:hAnsi="仿宋_GB2312" w:eastAsia="仿宋_GB2312" w:cs="仿宋_GB2312"/>
          <w:color w:val="0D0D0D"/>
          <w:kern w:val="0"/>
          <w:sz w:val="32"/>
          <w:szCs w:val="32"/>
          <w:shd w:val="clear" w:color="auto" w:fill="FFFFFF"/>
          <w:lang w:val="en-US" w:eastAsia="zh-CN"/>
        </w:rPr>
        <w:fldChar w:fldCharType="end"/>
      </w:r>
      <w:r>
        <w:rPr>
          <w:rFonts w:hint="eastAsia" w:ascii="仿宋_GB2312" w:hAnsi="仿宋_GB2312" w:eastAsia="仿宋_GB2312" w:cs="仿宋_GB2312"/>
          <w:color w:val="0D0D0D"/>
          <w:kern w:val="0"/>
          <w:sz w:val="32"/>
          <w:szCs w:val="32"/>
          <w:shd w:val="clear" w:color="auto" w:fill="FFFFFF"/>
          <w:lang w:val="en-US" w:eastAsia="zh-CN"/>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FF0000"/>
          <w:kern w:val="0"/>
          <w:sz w:val="32"/>
          <w:szCs w:val="32"/>
          <w:shd w:val="clear" w:color="auto" w:fill="FFFFFF"/>
          <w:lang w:val="en-US" w:eastAsia="zh-CN"/>
        </w:rPr>
      </w:pPr>
      <w:r>
        <w:rPr>
          <w:rFonts w:hint="eastAsia" w:ascii="仿宋_GB2312" w:hAnsi="仿宋_GB2312" w:eastAsia="仿宋_GB2312" w:cs="仿宋_GB2312"/>
          <w:color w:val="0D0D0D"/>
          <w:kern w:val="0"/>
          <w:sz w:val="32"/>
          <w:szCs w:val="32"/>
          <w:shd w:val="clear" w:color="auto" w:fill="FFFFFF"/>
          <w:lang w:val="en-US" w:eastAsia="zh-CN"/>
        </w:rPr>
        <w:t>（5）考生笔试考核完成后3个工作日内，可在</w:t>
      </w:r>
      <w:r>
        <w:rPr>
          <w:rFonts w:hint="eastAsia" w:ascii="仿宋_GB2312" w:hAnsi="仿宋_GB2312" w:eastAsia="仿宋_GB2312" w:cs="仿宋_GB2312"/>
          <w:sz w:val="32"/>
          <w:szCs w:val="32"/>
        </w:rPr>
        <w:t>贵州省助理全科医生培训信息管理系统平台</w:t>
      </w:r>
      <w:r>
        <w:rPr>
          <w:rFonts w:hint="eastAsia" w:ascii="仿宋_GB2312" w:hAnsi="仿宋_GB2312" w:eastAsia="仿宋_GB2312" w:cs="仿宋_GB2312"/>
          <w:color w:val="0D0D0D"/>
          <w:kern w:val="0"/>
          <w:sz w:val="32"/>
          <w:szCs w:val="32"/>
          <w:shd w:val="clear" w:color="auto" w:fill="FFFFFF"/>
          <w:lang w:eastAsia="zh-CN"/>
        </w:rPr>
        <w:t>上</w:t>
      </w:r>
      <w:r>
        <w:rPr>
          <w:rFonts w:hint="eastAsia" w:ascii="仿宋_GB2312" w:hAnsi="仿宋_GB2312" w:eastAsia="仿宋_GB2312" w:cs="仿宋_GB2312"/>
          <w:color w:val="0D0D0D"/>
          <w:kern w:val="0"/>
          <w:sz w:val="32"/>
          <w:szCs w:val="32"/>
          <w:shd w:val="clear" w:color="auto" w:fill="FFFFFF"/>
          <w:lang w:val="en-US" w:eastAsia="zh-CN"/>
        </w:rPr>
        <w:t>查询笔试考核分数。</w:t>
      </w:r>
    </w:p>
    <w:p>
      <w:pPr>
        <w:pStyle w:val="2"/>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color w:val="FF0000"/>
          <w:lang w:val="en-US" w:eastAsia="zh-CN"/>
        </w:rPr>
        <w:t xml:space="preserve">  </w:t>
      </w:r>
      <w:r>
        <w:rPr>
          <w:rFonts w:hint="eastAsia"/>
          <w:color w:val="FF0000"/>
          <w:sz w:val="32"/>
          <w:szCs w:val="32"/>
          <w:lang w:val="en-US" w:eastAsia="zh-CN"/>
        </w:rPr>
        <w:t xml:space="preserve">  </w:t>
      </w:r>
      <w:r>
        <w:rPr>
          <w:rFonts w:hint="eastAsia"/>
          <w:b w:val="0"/>
          <w:bCs w:val="0"/>
          <w:color w:val="FF0000"/>
          <w:sz w:val="32"/>
          <w:szCs w:val="32"/>
          <w:lang w:val="en-US" w:eastAsia="zh-CN"/>
        </w:rPr>
        <w:t xml:space="preserve"> </w:t>
      </w:r>
      <w:r>
        <w:rPr>
          <w:rFonts w:hint="eastAsia" w:ascii="仿宋_GB2312" w:hAnsi="仿宋_GB2312" w:eastAsia="仿宋_GB2312" w:cs="仿宋_GB2312"/>
          <w:b w:val="0"/>
          <w:bCs w:val="0"/>
          <w:color w:val="auto"/>
          <w:kern w:val="0"/>
          <w:sz w:val="32"/>
          <w:szCs w:val="32"/>
          <w:lang w:val="en-US" w:eastAsia="zh-CN" w:bidi="ar"/>
        </w:rPr>
        <w:t>2.面试考试</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i w:val="0"/>
          <w:caps w:val="0"/>
          <w:color w:val="auto"/>
          <w:spacing w:val="0"/>
          <w:sz w:val="32"/>
          <w:szCs w:val="32"/>
          <w:lang w:val="en-US" w:eastAsia="zh-CN"/>
        </w:rPr>
      </w:pPr>
      <w:r>
        <w:rPr>
          <w:rFonts w:hint="eastAsia" w:ascii="仿宋_GB2312" w:hAnsi="仿宋_GB2312" w:eastAsia="仿宋_GB2312" w:cs="仿宋_GB2312"/>
          <w:b w:val="0"/>
          <w:i w:val="0"/>
          <w:caps w:val="0"/>
          <w:color w:val="auto"/>
          <w:spacing w:val="0"/>
          <w:sz w:val="32"/>
          <w:szCs w:val="32"/>
          <w:lang w:val="en-US" w:eastAsia="zh-CN"/>
        </w:rPr>
        <w:t>（1）根据笔试成绩从高到低排序，择优进入面试。</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b w:val="0"/>
          <w:i w:val="0"/>
          <w:caps w:val="0"/>
          <w:color w:val="auto"/>
          <w:spacing w:val="0"/>
          <w:sz w:val="32"/>
          <w:szCs w:val="32"/>
          <w:lang w:val="en-US" w:eastAsia="zh-CN"/>
        </w:rPr>
        <w:t>（2）面试时间及地点：另行通知。</w:t>
      </w:r>
    </w:p>
    <w:p>
      <w:pPr>
        <w:pStyle w:val="2"/>
        <w:keepNext w:val="0"/>
        <w:keepLines w:val="0"/>
        <w:pageBreakBefore w:val="0"/>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b w:val="0"/>
          <w:bCs w:val="0"/>
          <w:color w:val="auto"/>
          <w:kern w:val="0"/>
          <w:sz w:val="32"/>
          <w:szCs w:val="32"/>
          <w:shd w:val="clear" w:color="auto" w:fill="FFFFFF"/>
          <w:lang w:val="en-US" w:eastAsia="zh-CN"/>
        </w:rPr>
      </w:pPr>
      <w:r>
        <w:rPr>
          <w:rFonts w:hint="eastAsia" w:ascii="仿宋_GB2312" w:hAnsi="仿宋_GB2312" w:eastAsia="仿宋_GB2312" w:cs="仿宋_GB2312"/>
          <w:b/>
          <w:bCs/>
          <w:i w:val="0"/>
          <w:caps w:val="0"/>
          <w:color w:val="auto"/>
          <w:spacing w:val="0"/>
          <w:kern w:val="2"/>
          <w:sz w:val="32"/>
          <w:szCs w:val="32"/>
          <w:lang w:val="en-US" w:eastAsia="zh-CN" w:bidi="ar-SA"/>
        </w:rPr>
        <w:t>（四）招录录取</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D0D0D"/>
          <w:kern w:val="0"/>
          <w:sz w:val="32"/>
          <w:szCs w:val="32"/>
          <w:shd w:val="clear" w:color="auto" w:fill="FFFFFF"/>
          <w:lang w:val="en-US" w:eastAsia="zh-CN"/>
        </w:rPr>
      </w:pPr>
      <w:r>
        <w:rPr>
          <w:rFonts w:hint="eastAsia" w:ascii="仿宋_GB2312" w:hAnsi="仿宋_GB2312" w:eastAsia="仿宋_GB2312" w:cs="仿宋_GB2312"/>
          <w:color w:val="0D0D0D"/>
          <w:kern w:val="0"/>
          <w:sz w:val="32"/>
          <w:szCs w:val="32"/>
          <w:shd w:val="clear" w:color="auto" w:fill="FFFFFF"/>
          <w:lang w:val="en-US" w:eastAsia="zh-CN"/>
        </w:rPr>
        <w:t>（一）录取：第一轮录取根据考试总成绩（笔试成绩×60% +面试成绩×40%，</w:t>
      </w:r>
      <w:r>
        <w:rPr>
          <w:rFonts w:hint="default" w:ascii="仿宋_GB2312" w:hAnsi="仿宋_GB2312" w:eastAsia="仿宋_GB2312" w:cs="仿宋_GB2312"/>
          <w:color w:val="0D0D0D"/>
          <w:kern w:val="0"/>
          <w:sz w:val="32"/>
          <w:szCs w:val="32"/>
          <w:shd w:val="clear" w:color="auto" w:fill="FFFFFF"/>
          <w:lang w:val="en-US" w:eastAsia="zh-CN"/>
        </w:rPr>
        <w:t>）</w:t>
      </w:r>
      <w:r>
        <w:rPr>
          <w:rFonts w:hint="eastAsia" w:ascii="仿宋_GB2312" w:hAnsi="仿宋_GB2312" w:eastAsia="仿宋_GB2312" w:cs="仿宋_GB2312"/>
          <w:color w:val="0D0D0D"/>
          <w:kern w:val="0"/>
          <w:sz w:val="32"/>
          <w:szCs w:val="32"/>
          <w:shd w:val="clear" w:color="auto" w:fill="FFFFFF"/>
          <w:lang w:val="en-US" w:eastAsia="zh-CN"/>
        </w:rPr>
        <w:t>从高到低择优录取，未按时到岗者，视为自动放弃，按成绩顺位递补。第二轮、第三轮根据第一轮录取情况补录。</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D0D0D"/>
          <w:kern w:val="0"/>
          <w:sz w:val="32"/>
          <w:szCs w:val="32"/>
          <w:shd w:val="clear" w:color="auto" w:fill="FFFFFF"/>
          <w:lang w:val="en-US" w:eastAsia="zh-CN"/>
        </w:rPr>
      </w:pPr>
      <w:r>
        <w:rPr>
          <w:rFonts w:hint="eastAsia" w:ascii="仿宋_GB2312" w:hAnsi="仿宋_GB2312" w:eastAsia="仿宋_GB2312" w:cs="仿宋_GB2312"/>
          <w:color w:val="0D0D0D"/>
          <w:kern w:val="0"/>
          <w:sz w:val="32"/>
          <w:szCs w:val="32"/>
          <w:shd w:val="clear" w:color="auto" w:fill="FFFFFF"/>
          <w:lang w:val="en-US" w:eastAsia="zh-CN"/>
        </w:rPr>
        <w:t>（二）体检：根据考生总成绩从高到低排序，按拟招生培训人数的1：1比例确定参加体检人员名单。在我院体检科进行常规体检，体检费用由考生自理，体检时间另行通知，如不能完成体检，视为自动放弃，按成绩顺位递补。</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i w:val="0"/>
          <w:caps w:val="0"/>
          <w:color w:val="auto"/>
          <w:spacing w:val="0"/>
          <w:sz w:val="32"/>
          <w:szCs w:val="32"/>
          <w:lang w:val="en-US" w:eastAsia="zh-CN"/>
        </w:rPr>
      </w:pPr>
      <w:r>
        <w:rPr>
          <w:rFonts w:hint="eastAsia" w:ascii="仿宋_GB2312" w:hAnsi="仿宋_GB2312" w:eastAsia="仿宋_GB2312" w:cs="仿宋_GB2312"/>
          <w:b/>
          <w:bCs/>
          <w:i w:val="0"/>
          <w:caps w:val="0"/>
          <w:color w:val="auto"/>
          <w:spacing w:val="0"/>
          <w:sz w:val="32"/>
          <w:szCs w:val="32"/>
          <w:lang w:val="en-US" w:eastAsia="zh-CN"/>
        </w:rPr>
        <w:t>四、培训待遇:</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D0D0D"/>
          <w:kern w:val="0"/>
          <w:sz w:val="32"/>
          <w:szCs w:val="32"/>
          <w:shd w:val="clear" w:color="auto" w:fill="FFFFFF"/>
          <w:lang w:val="en-US" w:eastAsia="zh-CN"/>
        </w:rPr>
      </w:pPr>
      <w:r>
        <w:rPr>
          <w:rFonts w:hint="eastAsia" w:ascii="仿宋_GB2312" w:hAnsi="仿宋_GB2312" w:eastAsia="仿宋_GB2312" w:cs="仿宋_GB2312"/>
          <w:color w:val="0D0D0D"/>
          <w:kern w:val="0"/>
          <w:sz w:val="32"/>
          <w:szCs w:val="32"/>
          <w:shd w:val="clear" w:color="auto" w:fill="FFFFFF"/>
          <w:lang w:val="en-US" w:eastAsia="zh-CN"/>
        </w:rPr>
        <w:t>经录取参加培训的学员，医院统一免费提供住宿，培训期间按贵州省卫健委相关规定发放生活补助。</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i w:val="0"/>
          <w:caps w:val="0"/>
          <w:color w:val="auto"/>
          <w:spacing w:val="0"/>
          <w:sz w:val="32"/>
          <w:szCs w:val="32"/>
          <w:lang w:val="en-US" w:eastAsia="zh-CN"/>
        </w:rPr>
      </w:pPr>
      <w:r>
        <w:rPr>
          <w:rFonts w:hint="eastAsia" w:ascii="仿宋_GB2312" w:hAnsi="仿宋_GB2312" w:eastAsia="仿宋_GB2312" w:cs="仿宋_GB2312"/>
          <w:b/>
          <w:bCs/>
          <w:i w:val="0"/>
          <w:caps w:val="0"/>
          <w:color w:val="auto"/>
          <w:spacing w:val="0"/>
          <w:sz w:val="32"/>
          <w:szCs w:val="32"/>
          <w:lang w:val="en-US" w:eastAsia="zh-CN"/>
        </w:rPr>
        <w:t>五、其它事宜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报名者应如实填写网报信息，</w:t>
      </w:r>
      <w:r>
        <w:rPr>
          <w:rFonts w:hint="eastAsia" w:ascii="仿宋_GB2312" w:hAnsi="仿宋_GB2312" w:eastAsia="仿宋_GB2312" w:cs="仿宋_GB2312"/>
          <w:sz w:val="32"/>
          <w:szCs w:val="32"/>
          <w:lang w:eastAsia="zh-CN"/>
        </w:rPr>
        <w:t>因</w:t>
      </w:r>
      <w:r>
        <w:rPr>
          <w:rFonts w:hint="eastAsia" w:ascii="仿宋_GB2312" w:hAnsi="仿宋_GB2312" w:eastAsia="仿宋_GB2312" w:cs="仿宋_GB2312"/>
          <w:sz w:val="32"/>
          <w:szCs w:val="32"/>
        </w:rPr>
        <w:t>网报信息误填、错填或填报虚假信息造成不能考试或录取的，后果由本人承担。在网络报名截止日期前，报名者可自行修改网报信息。请报考者提供准确的联系电话，以便及时联系。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每位报名者可填报</w:t>
      </w:r>
      <w:r>
        <w:rPr>
          <w:rFonts w:hint="eastAsia" w:ascii="仿宋_GB2312" w:hAnsi="仿宋_GB2312" w:eastAsia="仿宋_GB2312" w:cs="仿宋_GB2312"/>
          <w:sz w:val="32"/>
          <w:szCs w:val="32"/>
          <w:lang w:val="en-US" w:eastAsia="zh-CN"/>
        </w:rPr>
        <w:t>两个志愿，以一志愿所报</w:t>
      </w:r>
      <w:r>
        <w:rPr>
          <w:rFonts w:hint="eastAsia" w:ascii="仿宋_GB2312" w:hAnsi="仿宋_GB2312" w:eastAsia="仿宋_GB2312" w:cs="仿宋_GB2312"/>
          <w:sz w:val="32"/>
          <w:szCs w:val="32"/>
        </w:rPr>
        <w:t>培训基地</w:t>
      </w:r>
      <w:r>
        <w:rPr>
          <w:rFonts w:hint="eastAsia" w:ascii="仿宋_GB2312" w:hAnsi="仿宋_GB2312" w:eastAsia="仿宋_GB2312" w:cs="仿宋_GB2312"/>
          <w:sz w:val="32"/>
          <w:szCs w:val="32"/>
          <w:lang w:val="en-US" w:eastAsia="zh-CN"/>
        </w:rPr>
        <w:t>优先录取</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i w:val="0"/>
          <w:caps w:val="0"/>
          <w:color w:val="FF0000"/>
          <w:spacing w:val="0"/>
          <w:sz w:val="28"/>
          <w:szCs w:val="28"/>
          <w:shd w:val="clear" w:fill="FFFFFF"/>
          <w:lang w:val="en-US"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报名者</w:t>
      </w:r>
      <w:r>
        <w:rPr>
          <w:rFonts w:hint="eastAsia" w:ascii="仿宋_GB2312" w:hAnsi="仿宋_GB2312" w:eastAsia="仿宋_GB2312" w:cs="仿宋_GB2312"/>
          <w:sz w:val="32"/>
          <w:szCs w:val="32"/>
          <w:lang w:val="en-US" w:eastAsia="zh-CN"/>
        </w:rPr>
        <w:t>为订单定向生，默认服从培训基地调剂；非订单定向生</w:t>
      </w:r>
      <w:r>
        <w:rPr>
          <w:rFonts w:hint="eastAsia" w:ascii="仿宋_GB2312" w:hAnsi="仿宋_GB2312" w:eastAsia="仿宋_GB2312" w:cs="仿宋_GB2312"/>
          <w:sz w:val="32"/>
          <w:szCs w:val="32"/>
        </w:rPr>
        <w:t>选择“服从调剂”时，表明服从培训基地之间的名额调剂。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（四）报考人员在招录过程中缺席现场资格审核、考试、报到等环节者，视为个人原因主动放弃。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lang w:val="en-US" w:eastAsia="zh-CN"/>
        </w:rPr>
        <w:t>对在培训招收工作中弄虚作假的学员，取消其本次报名、录取资格。新招收培训学员无故逾期</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周不报到者，取消培训资格，</w:t>
      </w:r>
      <w:r>
        <w:rPr>
          <w:rFonts w:hint="eastAsia" w:ascii="仿宋_GB2312" w:hAnsi="仿宋_GB2312" w:eastAsia="仿宋_GB2312" w:cs="仿宋_GB2312"/>
          <w:sz w:val="32"/>
          <w:szCs w:val="32"/>
          <w:lang w:eastAsia="zh-CN"/>
        </w:rPr>
        <w:t>且取消其参加20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助理全科招录</w:t>
      </w:r>
      <w:r>
        <w:rPr>
          <w:rFonts w:hint="eastAsia" w:ascii="仿宋_GB2312" w:hAnsi="仿宋_GB2312" w:eastAsia="仿宋_GB2312" w:cs="仿宋_GB2312"/>
          <w:sz w:val="32"/>
          <w:szCs w:val="32"/>
          <w:lang w:eastAsia="zh-CN"/>
        </w:rPr>
        <w:t>报名资格。</w:t>
      </w:r>
      <w:r>
        <w:rPr>
          <w:rFonts w:hint="eastAsia" w:ascii="仿宋_GB2312" w:hAnsi="仿宋_GB2312" w:eastAsia="仿宋_GB2312" w:cs="仿宋_GB2312"/>
          <w:sz w:val="32"/>
          <w:szCs w:val="32"/>
          <w:lang w:val="en-US" w:eastAsia="zh-CN"/>
        </w:rPr>
        <w:t>对录取后因个人且非不可抗力原因报到后退出培训者，自终止培训起 2 年内不得报名参加助理全科医生培训，并退还已享受的相关费用（包括培训费、住宿费和生活补助费）。</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六、疫情防控要求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color w:val="FF0000"/>
          <w:lang w:eastAsia="zh-CN"/>
        </w:rPr>
      </w:pPr>
      <w:r>
        <w:rPr>
          <w:rFonts w:hint="eastAsia" w:ascii="仿宋_GB2312" w:hAnsi="仿宋_GB2312" w:eastAsia="仿宋_GB2312" w:cs="仿宋_GB2312"/>
          <w:sz w:val="32"/>
          <w:szCs w:val="32"/>
          <w:lang w:val="en-US" w:eastAsia="zh-CN"/>
        </w:rPr>
        <w:t>现场审核、笔试及面试时需提供行程码及贵州健康码，中高风险地区所在地考生需按照贵州省疫情防控相关政策执行。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联系人：王春筱、何张楠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 0856-7655117。</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color w:val="FF0000"/>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color w:val="FF0000"/>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石阡县人民医院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2023年5月8日</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FF0000"/>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iOGU0NGZlOWJkZWE3NmUxN2E1ZTMxYTk2NWE0MDMifQ=="/>
  </w:docVars>
  <w:rsids>
    <w:rsidRoot w:val="00000000"/>
    <w:rsid w:val="117E2F8E"/>
    <w:rsid w:val="12876BFA"/>
    <w:rsid w:val="12E50243"/>
    <w:rsid w:val="13407349"/>
    <w:rsid w:val="13AD74B9"/>
    <w:rsid w:val="146F5207"/>
    <w:rsid w:val="1CA556FF"/>
    <w:rsid w:val="1E4D7CDA"/>
    <w:rsid w:val="20013F8C"/>
    <w:rsid w:val="20993204"/>
    <w:rsid w:val="25F74588"/>
    <w:rsid w:val="2705574B"/>
    <w:rsid w:val="292E5BD6"/>
    <w:rsid w:val="29D105E0"/>
    <w:rsid w:val="2CBF05BA"/>
    <w:rsid w:val="30263342"/>
    <w:rsid w:val="366D68AC"/>
    <w:rsid w:val="383E7A57"/>
    <w:rsid w:val="38872C4A"/>
    <w:rsid w:val="39CC4F72"/>
    <w:rsid w:val="3C1846D2"/>
    <w:rsid w:val="3E0909D5"/>
    <w:rsid w:val="41F5271A"/>
    <w:rsid w:val="450C1BB8"/>
    <w:rsid w:val="45501861"/>
    <w:rsid w:val="475079C6"/>
    <w:rsid w:val="48B97B07"/>
    <w:rsid w:val="4BD807CA"/>
    <w:rsid w:val="5D253CB9"/>
    <w:rsid w:val="5D5B1B4A"/>
    <w:rsid w:val="5E394975"/>
    <w:rsid w:val="5E58509B"/>
    <w:rsid w:val="66803711"/>
    <w:rsid w:val="671F364A"/>
    <w:rsid w:val="69332800"/>
    <w:rsid w:val="6E4E197F"/>
    <w:rsid w:val="6F816A90"/>
    <w:rsid w:val="73B70E15"/>
    <w:rsid w:val="77D5581E"/>
    <w:rsid w:val="78833C6F"/>
    <w:rsid w:val="7DEF278D"/>
    <w:rsid w:val="7F7D5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标题 Char Char"/>
    <w:basedOn w:val="3"/>
    <w:next w:val="4"/>
    <w:qFormat/>
    <w:uiPriority w:val="99"/>
    <w:pPr>
      <w:jc w:val="center"/>
      <w:outlineLvl w:val="0"/>
    </w:pPr>
    <w:rPr>
      <w:rFonts w:ascii="Arial" w:hAnsi="Arial" w:cs="Arial"/>
      <w:b/>
      <w:bCs/>
      <w:sz w:val="32"/>
      <w:szCs w:val="32"/>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Subtitle"/>
    <w:basedOn w:val="1"/>
    <w:next w:val="1"/>
    <w:qFormat/>
    <w:uiPriority w:val="0"/>
    <w:pPr>
      <w:jc w:val="center"/>
    </w:pPr>
    <w:rPr>
      <w:sz w:val="24"/>
    </w:rPr>
  </w:style>
  <w:style w:type="paragraph" w:styleId="5">
    <w:name w:val="Body Text Indent"/>
    <w:basedOn w:val="1"/>
    <w:unhideWhenUsed/>
    <w:qFormat/>
    <w:uiPriority w:val="99"/>
    <w:pPr>
      <w:spacing w:after="120"/>
      <w:ind w:left="420" w:leftChars="200"/>
    </w:pPr>
  </w:style>
  <w:style w:type="paragraph" w:styleId="6">
    <w:name w:val="Body Text First Indent 2"/>
    <w:basedOn w:val="5"/>
    <w:qFormat/>
    <w:uiPriority w:val="0"/>
    <w:pPr>
      <w:widowControl/>
      <w:spacing w:after="0"/>
      <w:ind w:left="0" w:leftChars="0" w:firstLine="420" w:firstLineChars="200"/>
    </w:pPr>
    <w:rPr>
      <w:rFonts w:ascii="宋体" w:hAnsi="宋体"/>
      <w:kern w:val="0"/>
      <w:sz w:val="30"/>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3011</Words>
  <Characters>3202</Characters>
  <Lines>0</Lines>
  <Paragraphs>0</Paragraphs>
  <TotalTime>11</TotalTime>
  <ScaleCrop>false</ScaleCrop>
  <LinksUpToDate>false</LinksUpToDate>
  <CharactersWithSpaces>3214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2021-06-26T00:27:00Z</cp:lastPrinted>
  <dcterms:modified xsi:type="dcterms:W3CDTF">2023-05-09T01:20:59Z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556C6C8BDC79407A86E048A133B8C871</vt:lpwstr>
  </property>
</Properties>
</file>