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cs="黑体" w:asciiTheme="majorEastAsia" w:hAnsiTheme="majorEastAsia" w:eastAsiaTheme="majorEastAsia"/>
          <w:b/>
          <w:kern w:val="0"/>
          <w:sz w:val="44"/>
          <w:szCs w:val="44"/>
          <w:shd w:val="clear" w:color="auto" w:fill="FFFFFF"/>
          <w:lang w:bidi="ar"/>
        </w:rPr>
      </w:pPr>
      <w:r>
        <w:rPr>
          <w:rFonts w:hint="eastAsia" w:cs="黑体" w:asciiTheme="majorEastAsia" w:hAnsiTheme="majorEastAsia" w:eastAsiaTheme="majorEastAsia"/>
          <w:b/>
          <w:bCs/>
          <w:kern w:val="0"/>
          <w:sz w:val="44"/>
          <w:szCs w:val="44"/>
          <w:shd w:val="clear" w:color="auto" w:fill="FFFFFF"/>
          <w:lang w:bidi="ar"/>
        </w:rPr>
        <w:t>仁怀市人民医院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cs="黑体" w:asciiTheme="majorEastAsia" w:hAnsiTheme="majorEastAsia" w:eastAsiaTheme="majorEastAsia"/>
          <w:b/>
          <w:kern w:val="0"/>
          <w:sz w:val="44"/>
          <w:szCs w:val="44"/>
          <w:shd w:val="clear" w:color="auto" w:fill="FFFFFF"/>
          <w:lang w:bidi="ar"/>
        </w:rPr>
      </w:pPr>
      <w:r>
        <w:rPr>
          <w:rFonts w:hint="eastAsia" w:cs="黑体" w:asciiTheme="majorEastAsia" w:hAnsiTheme="majorEastAsia" w:eastAsiaTheme="majorEastAsia"/>
          <w:b/>
          <w:bCs/>
          <w:kern w:val="0"/>
          <w:sz w:val="44"/>
          <w:szCs w:val="44"/>
          <w:shd w:val="clear" w:color="auto" w:fill="FFFFFF"/>
          <w:lang w:bidi="ar"/>
        </w:rPr>
        <w:t>2019年贵州省助理全科医生（西医）培训</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cs="黑体" w:asciiTheme="majorEastAsia" w:hAnsiTheme="majorEastAsia" w:eastAsiaTheme="majorEastAsia"/>
          <w:b/>
          <w:kern w:val="0"/>
          <w:sz w:val="44"/>
          <w:szCs w:val="44"/>
          <w:shd w:val="clear" w:color="auto" w:fill="FFFFFF"/>
          <w:lang w:bidi="ar"/>
        </w:rPr>
      </w:pPr>
      <w:r>
        <w:rPr>
          <w:rFonts w:hint="eastAsia" w:cs="黑体" w:asciiTheme="majorEastAsia" w:hAnsiTheme="majorEastAsia" w:eastAsiaTheme="majorEastAsia"/>
          <w:b/>
          <w:bCs/>
          <w:kern w:val="0"/>
          <w:sz w:val="44"/>
          <w:szCs w:val="44"/>
          <w:shd w:val="clear" w:color="auto" w:fill="FFFFFF"/>
          <w:lang w:bidi="ar"/>
        </w:rPr>
        <w:t>招录简章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根据贵州省卫生健康委员会下发的《关于开展2019年助理全科医生(西医)培训招录工作的通知》（黔卫健综发〔2019〕14号）和《2019年贵州省助理全科医生（西医）培训招录简章》文件精神，我院拟面向社会公开招录2019年助理全科医生培训学员20名，现将有关事宜通知如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textAlignment w:val="auto"/>
        <w:rPr>
          <w:rFonts w:ascii="黑体" w:hAnsi="黑体" w:eastAsia="黑体" w:cs="黑体"/>
          <w:b/>
          <w:kern w:val="0"/>
          <w:sz w:val="32"/>
          <w:szCs w:val="32"/>
          <w:shd w:val="clear" w:color="auto" w:fill="FFFFFF"/>
          <w:lang w:bidi="ar"/>
        </w:rPr>
      </w:pPr>
      <w:r>
        <w:rPr>
          <w:rFonts w:hint="eastAsia" w:ascii="黑体" w:hAnsi="黑体" w:eastAsia="黑体"/>
          <w:sz w:val="32"/>
          <w:szCs w:val="32"/>
          <w:shd w:val="clear" w:color="auto" w:fill="FFFFFF"/>
        </w:rPr>
        <w:t>一、</w:t>
      </w:r>
      <w:r>
        <w:rPr>
          <w:rFonts w:hint="eastAsia" w:ascii="黑体" w:hAnsi="黑体" w:eastAsia="黑体" w:cs="仿宋_GB2312"/>
          <w:kern w:val="0"/>
          <w:sz w:val="32"/>
          <w:szCs w:val="32"/>
          <w:shd w:val="clear" w:color="auto" w:fill="FFFFFF"/>
          <w:lang w:bidi="ar"/>
        </w:rPr>
        <w:t>医院基本情况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 w:hAnsi="仿宋" w:eastAsia="仿宋" w:cs="仿宋_GB2312"/>
          <w:kern w:val="0"/>
          <w:sz w:val="32"/>
          <w:szCs w:val="32"/>
          <w:shd w:val="clear" w:color="auto" w:fill="FFFFFF"/>
          <w:lang w:bidi="ar"/>
        </w:rPr>
      </w:pPr>
      <w:r>
        <w:rPr>
          <w:rFonts w:hint="eastAsia" w:ascii="仿宋" w:hAnsi="仿宋" w:eastAsia="仿宋" w:cs="仿宋_GB2312"/>
          <w:kern w:val="0"/>
          <w:sz w:val="32"/>
          <w:szCs w:val="32"/>
          <w:shd w:val="clear" w:color="auto" w:fill="FFFFFF"/>
          <w:lang w:bidi="ar"/>
        </w:rPr>
        <w:t xml:space="preserve">仁怀市人民医院始建于1950年，是集医疗、教学、科研、保健为一体的三级综合医院、爱婴医院、仁怀市120急救中心，产科急救中心,贵州省内各级医药院校教学实习医院,遵义医科大学教学医院，贵州省助理全科医师培训基地。医院位于中国酒都仁怀市鲁班街道生界社区鲁班大道北段，与碧桂园小区相邻，交通十分便利，距遵义（茅台）机场20分钟车程，距仁怀高速公路收费站3分钟车程，双向8车道快速线四通八达，气候宜人，风景优美。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 w:hAnsi="仿宋" w:eastAsia="仿宋" w:cs="仿宋_GB2312"/>
          <w:kern w:val="0"/>
          <w:sz w:val="32"/>
          <w:szCs w:val="32"/>
          <w:shd w:val="clear" w:color="auto" w:fill="FFFFFF"/>
          <w:lang w:bidi="ar"/>
        </w:rPr>
      </w:pPr>
      <w:r>
        <w:rPr>
          <w:rFonts w:hint="eastAsia" w:ascii="仿宋" w:hAnsi="仿宋" w:eastAsia="仿宋" w:cs="仿宋_GB2312"/>
          <w:kern w:val="0"/>
          <w:sz w:val="32"/>
          <w:szCs w:val="32"/>
          <w:shd w:val="clear" w:color="auto" w:fill="FFFFFF"/>
          <w:lang w:bidi="ar"/>
        </w:rPr>
        <w:t>医院占地面积398亩，建筑面积14万平方米（紧邻规划的三期工程传染病区、学生公寓、高知楼、学生活动中心、科研实验楼即将启动修建），绿化面积占50%，功能完善、布局合理、环境优美、设备齐全，拥有1.5核磁共振、64排CT、四维彩超、DR、DSA介入、电子胃镜、肠镜、进口麻醉机、自动生化分析仪、大型C臂等大型设备；医院编制床位800张，开放床位912张,设置临床科室24个、医技科室10个,现有在职职工1088人,高级职称90人（其中正高职称14人），中级职称185人，博士研究生1人，硕士研究生22人，执业医师数296人；医院围绕“以病人为中心，以医疗质量为核心”开展工作，推行公立医院改革、推动千人支医帮扶计划，助力脱贫攻坚，加强5+2重点学科建设，成功承办肛肠国际学术高峰论坛等10多次大型学术交流活动，成功开展神经外科介入、心脏介入等新技术10多项，科研项目立项13项,2018年收治门诊患者45万人次，收治入院患者5.2万人次，病人满意度达99.03%，职工满意率达99.8%。</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ascii="仿宋" w:hAnsi="仿宋" w:eastAsia="仿宋" w:cs="仿宋_GB2312"/>
          <w:kern w:val="0"/>
          <w:sz w:val="32"/>
          <w:szCs w:val="32"/>
          <w:shd w:val="clear" w:color="auto" w:fill="FFFFFF"/>
          <w:lang w:bidi="ar"/>
        </w:rPr>
      </w:pPr>
      <w:r>
        <w:rPr>
          <w:rFonts w:hint="eastAsia" w:ascii="仿宋" w:hAnsi="仿宋" w:eastAsia="仿宋" w:cs="仿宋_GB2312"/>
          <w:kern w:val="0"/>
          <w:sz w:val="32"/>
          <w:szCs w:val="32"/>
          <w:shd w:val="clear" w:color="auto" w:fill="FFFFFF"/>
          <w:lang w:bidi="ar"/>
        </w:rPr>
        <w:t>医院始终把党风廉政建设和医德医风建设摆在首位，坚持“以病人为中心，以提升服务医疗质量为核心”的服务宗旨，秉承“厚德载物、精医笃行”院训，强化医院内部管理，推行公立医院改革，着力打造赤水河区域医疗服务中心。先后荣获贵州省卫生与计划生育先进集体、贵州省院务公开民主管理示范单位、贵州省文体活动先进单位、贵州省五一劳动奖状等省、地、市荣誉20余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黑体" w:hAnsi="黑体" w:eastAsia="黑体"/>
          <w:sz w:val="32"/>
          <w:szCs w:val="32"/>
        </w:rPr>
      </w:pPr>
      <w:r>
        <w:rPr>
          <w:rFonts w:hint="eastAsia" w:ascii="黑体" w:hAnsi="黑体" w:eastAsia="黑体" w:cs="黑体"/>
          <w:kern w:val="0"/>
          <w:sz w:val="32"/>
          <w:szCs w:val="32"/>
          <w:shd w:val="clear" w:color="auto" w:fill="FFFFFF"/>
          <w:lang w:bidi="ar"/>
        </w:rPr>
        <w:t>二、报名条件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 w:hAnsi="仿宋" w:eastAsia="仿宋"/>
          <w:sz w:val="32"/>
          <w:szCs w:val="32"/>
        </w:rPr>
      </w:pPr>
      <w:r>
        <w:rPr>
          <w:rFonts w:hint="eastAsia" w:ascii="仿宋" w:hAnsi="仿宋" w:eastAsia="仿宋" w:cs="宋体"/>
          <w:kern w:val="0"/>
          <w:sz w:val="32"/>
          <w:szCs w:val="32"/>
        </w:rPr>
        <w:t>（一）临床医学专业全日制三年高职（专科）毕业，拟在或已在乡镇卫生院（社区）、村卫生室等基层医疗机构从事全科医疗服务人员，包括应届毕业生以及有培训需求的往届毕业生。</w:t>
      </w:r>
    </w:p>
    <w:p>
      <w:pPr>
        <w:pStyle w:val="8"/>
        <w:keepNext w:val="0"/>
        <w:keepLines w:val="0"/>
        <w:pageBreakBefore w:val="0"/>
        <w:widowControl/>
        <w:shd w:val="clear" w:color="auto" w:fill="FFFFFF"/>
        <w:kinsoku/>
        <w:wordWrap/>
        <w:overflowPunct/>
        <w:topLinePunct w:val="0"/>
        <w:autoSpaceDE/>
        <w:autoSpaceDN/>
        <w:bidi w:val="0"/>
        <w:adjustRightInd/>
        <w:snapToGrid/>
        <w:spacing w:line="560" w:lineRule="exact"/>
        <w:ind w:left="420" w:firstLine="0" w:firstLineChars="0"/>
        <w:textAlignment w:val="auto"/>
        <w:rPr>
          <w:rFonts w:hint="eastAsia" w:ascii="仿宋" w:hAnsi="仿宋" w:eastAsia="仿宋" w:cs="宋体"/>
          <w:kern w:val="0"/>
          <w:sz w:val="32"/>
          <w:szCs w:val="32"/>
        </w:rPr>
      </w:pPr>
      <w:r>
        <w:rPr>
          <w:rFonts w:hint="eastAsia" w:ascii="仿宋" w:hAnsi="仿宋" w:eastAsia="仿宋" w:cs="宋体"/>
          <w:kern w:val="0"/>
          <w:sz w:val="32"/>
          <w:szCs w:val="32"/>
        </w:rPr>
        <w:t>（二）具有正常履行培训岗位职责的身体条件。</w:t>
      </w:r>
    </w:p>
    <w:p>
      <w:pPr>
        <w:pStyle w:val="8"/>
        <w:keepNext w:val="0"/>
        <w:keepLines w:val="0"/>
        <w:pageBreakBefore w:val="0"/>
        <w:widowControl/>
        <w:shd w:val="clear" w:color="auto" w:fill="FFFFFF"/>
        <w:kinsoku/>
        <w:wordWrap/>
        <w:overflowPunct/>
        <w:topLinePunct w:val="0"/>
        <w:autoSpaceDE/>
        <w:autoSpaceDN/>
        <w:bidi w:val="0"/>
        <w:adjustRightInd/>
        <w:snapToGrid/>
        <w:spacing w:line="560" w:lineRule="exact"/>
        <w:ind w:left="420" w:firstLine="0" w:firstLineChars="0"/>
        <w:textAlignment w:val="auto"/>
        <w:rPr>
          <w:rFonts w:hint="eastAsia" w:ascii="仿宋" w:hAnsi="仿宋" w:eastAsia="仿宋" w:cs="宋体"/>
          <w:kern w:val="0"/>
          <w:sz w:val="32"/>
          <w:szCs w:val="32"/>
        </w:rPr>
      </w:pPr>
      <w:r>
        <w:rPr>
          <w:rFonts w:hint="eastAsia" w:ascii="仿宋" w:hAnsi="仿宋" w:eastAsia="仿宋" w:cs="宋体"/>
          <w:kern w:val="0"/>
          <w:sz w:val="32"/>
          <w:szCs w:val="32"/>
        </w:rPr>
        <w:t>（三）有下列情况之一者，不予招录：</w:t>
      </w:r>
    </w:p>
    <w:p>
      <w:pPr>
        <w:pStyle w:val="8"/>
        <w:keepNext w:val="0"/>
        <w:keepLines w:val="0"/>
        <w:pageBreakBefore w:val="0"/>
        <w:widowControl/>
        <w:shd w:val="clear" w:color="auto" w:fill="FFFFFF"/>
        <w:kinsoku/>
        <w:wordWrap/>
        <w:overflowPunct/>
        <w:topLinePunct w:val="0"/>
        <w:autoSpaceDE/>
        <w:autoSpaceDN/>
        <w:bidi w:val="0"/>
        <w:adjustRightInd/>
        <w:snapToGrid/>
        <w:spacing w:line="560" w:lineRule="exact"/>
        <w:ind w:left="420" w:firstLine="0" w:firstLineChars="0"/>
        <w:textAlignment w:val="auto"/>
        <w:rPr>
          <w:rFonts w:hint="eastAsia" w:ascii="仿宋" w:hAnsi="仿宋" w:eastAsia="仿宋" w:cs="宋体"/>
          <w:kern w:val="0"/>
          <w:sz w:val="32"/>
          <w:szCs w:val="32"/>
        </w:rPr>
      </w:pPr>
      <w:r>
        <w:rPr>
          <w:rFonts w:hint="eastAsia" w:ascii="仿宋" w:hAnsi="仿宋" w:eastAsia="仿宋" w:cs="宋体"/>
          <w:kern w:val="0"/>
          <w:sz w:val="32"/>
          <w:szCs w:val="32"/>
        </w:rPr>
        <w:t>1.成人高等教育学历毕业生；</w:t>
      </w:r>
    </w:p>
    <w:p>
      <w:pPr>
        <w:pStyle w:val="8"/>
        <w:keepNext w:val="0"/>
        <w:keepLines w:val="0"/>
        <w:pageBreakBefore w:val="0"/>
        <w:widowControl/>
        <w:shd w:val="clear" w:color="auto" w:fill="FFFFFF"/>
        <w:kinsoku/>
        <w:wordWrap/>
        <w:overflowPunct/>
        <w:topLinePunct w:val="0"/>
        <w:autoSpaceDE/>
        <w:autoSpaceDN/>
        <w:bidi w:val="0"/>
        <w:adjustRightInd/>
        <w:snapToGrid/>
        <w:spacing w:line="560" w:lineRule="exact"/>
        <w:ind w:left="420" w:firstLine="0" w:firstLineChars="0"/>
        <w:textAlignment w:val="auto"/>
        <w:rPr>
          <w:rFonts w:hint="eastAsia" w:ascii="仿宋" w:hAnsi="仿宋" w:eastAsia="仿宋" w:cs="宋体"/>
          <w:kern w:val="0"/>
          <w:sz w:val="32"/>
          <w:szCs w:val="32"/>
        </w:rPr>
      </w:pPr>
      <w:r>
        <w:rPr>
          <w:rFonts w:hint="eastAsia" w:ascii="仿宋" w:hAnsi="仿宋" w:eastAsia="仿宋" w:cs="宋体"/>
          <w:kern w:val="0"/>
          <w:sz w:val="32"/>
          <w:szCs w:val="32"/>
        </w:rPr>
        <w:t>2.现役军人；</w:t>
      </w:r>
    </w:p>
    <w:p>
      <w:pPr>
        <w:pStyle w:val="8"/>
        <w:keepNext w:val="0"/>
        <w:keepLines w:val="0"/>
        <w:pageBreakBefore w:val="0"/>
        <w:widowControl/>
        <w:shd w:val="clear" w:color="auto" w:fill="FFFFFF"/>
        <w:kinsoku/>
        <w:wordWrap/>
        <w:overflowPunct/>
        <w:topLinePunct w:val="0"/>
        <w:autoSpaceDE/>
        <w:autoSpaceDN/>
        <w:bidi w:val="0"/>
        <w:adjustRightInd/>
        <w:snapToGrid/>
        <w:spacing w:line="560" w:lineRule="exact"/>
        <w:ind w:left="420" w:firstLine="0" w:firstLineChars="0"/>
        <w:textAlignment w:val="auto"/>
        <w:rPr>
          <w:rFonts w:ascii="微软雅黑" w:hAnsi="微软雅黑" w:eastAsia="微软雅黑" w:cs="宋体"/>
          <w:kern w:val="0"/>
          <w:sz w:val="24"/>
        </w:rPr>
      </w:pPr>
      <w:r>
        <w:rPr>
          <w:rFonts w:hint="eastAsia" w:ascii="仿宋" w:hAnsi="仿宋" w:eastAsia="仿宋" w:cs="宋体"/>
          <w:kern w:val="0"/>
          <w:sz w:val="32"/>
          <w:szCs w:val="32"/>
        </w:rPr>
        <w:t>3.法律法规规定的其它情形。</w:t>
      </w:r>
      <w:r>
        <w:rPr>
          <w:rFonts w:hint="eastAsia" w:ascii="微软雅黑" w:hAnsi="微软雅黑" w:eastAsia="微软雅黑" w:cs="宋体"/>
          <w:kern w:val="0"/>
          <w:sz w:val="24"/>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ascii="黑体" w:hAnsi="黑体" w:eastAsia="黑体"/>
          <w:sz w:val="32"/>
          <w:szCs w:val="32"/>
        </w:rPr>
      </w:pPr>
      <w:r>
        <w:rPr>
          <w:rFonts w:hint="eastAsia" w:ascii="黑体" w:hAnsi="黑体" w:eastAsia="黑体" w:cs="仿宋_GB2312"/>
          <w:kern w:val="0"/>
          <w:sz w:val="32"/>
          <w:szCs w:val="32"/>
          <w:shd w:val="clear" w:color="auto" w:fill="FFFFFF"/>
          <w:lang w:bidi="ar"/>
        </w:rPr>
        <w:t>三、报名时间及流程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eastAsia" w:ascii="仿宋" w:hAnsi="仿宋" w:eastAsia="仿宋" w:cs="宋体"/>
          <w:kern w:val="0"/>
          <w:sz w:val="32"/>
          <w:szCs w:val="32"/>
        </w:rPr>
      </w:pPr>
      <w:r>
        <w:rPr>
          <w:rFonts w:hint="eastAsia" w:ascii="仿宋" w:hAnsi="仿宋" w:eastAsia="仿宋" w:cs="宋体"/>
          <w:kern w:val="0"/>
          <w:sz w:val="32"/>
          <w:szCs w:val="32"/>
        </w:rPr>
        <w:t>2019年贵州省助理全科医生培训招录考试报名由贵州省卫生健康委员会统一组织，请考生在指定时间内登录以下网址，按照规定流程完成报名工作。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eastAsia" w:ascii="仿宋" w:hAnsi="仿宋" w:eastAsia="仿宋" w:cs="宋体"/>
          <w:kern w:val="0"/>
          <w:sz w:val="32"/>
          <w:szCs w:val="32"/>
        </w:rPr>
      </w:pPr>
      <w:r>
        <w:rPr>
          <w:rFonts w:hint="eastAsia" w:ascii="仿宋" w:hAnsi="仿宋" w:eastAsia="仿宋" w:cs="宋体"/>
          <w:kern w:val="0"/>
          <w:sz w:val="32"/>
          <w:szCs w:val="32"/>
        </w:rPr>
        <w:t>1.网络报名时间：2019年6月6日至7月5日；</w:t>
      </w:r>
    </w:p>
    <w:p>
      <w:pPr>
        <w:keepNext w:val="0"/>
        <w:keepLines w:val="0"/>
        <w:pageBreakBefore w:val="0"/>
        <w:widowControl/>
        <w:shd w:val="clear" w:color="auto" w:fill="FFFFFF"/>
        <w:kinsoku/>
        <w:wordWrap/>
        <w:overflowPunct/>
        <w:topLinePunct w:val="0"/>
        <w:autoSpaceDE/>
        <w:autoSpaceDN/>
        <w:bidi w:val="0"/>
        <w:adjustRightInd/>
        <w:snapToGrid/>
        <w:spacing w:before="225" w:line="560" w:lineRule="exact"/>
        <w:ind w:firstLine="640"/>
        <w:textAlignment w:val="auto"/>
        <w:rPr>
          <w:rFonts w:hint="eastAsia" w:ascii="仿宋" w:hAnsi="仿宋" w:eastAsia="仿宋" w:cs="宋体"/>
          <w:kern w:val="0"/>
          <w:sz w:val="32"/>
          <w:szCs w:val="32"/>
        </w:rPr>
      </w:pPr>
      <w:r>
        <w:rPr>
          <w:rFonts w:hint="eastAsia" w:ascii="仿宋" w:hAnsi="仿宋" w:eastAsia="仿宋" w:cs="宋体"/>
          <w:kern w:val="0"/>
          <w:sz w:val="32"/>
          <w:szCs w:val="32"/>
        </w:rPr>
        <w:t>2.报名网址：贵州省助理全科医生培训信息管理系统平台（http://gzzp.yiboshi.com/），需报名参加 2019 年贵州省助理全科医生培训人员，请先通过“管理系统平台”进入账户注册页面进行注册。</w:t>
      </w:r>
    </w:p>
    <w:p>
      <w:pPr>
        <w:keepNext w:val="0"/>
        <w:keepLines w:val="0"/>
        <w:pageBreakBefore w:val="0"/>
        <w:widowControl/>
        <w:shd w:val="clear" w:color="auto" w:fill="FFFFFF"/>
        <w:kinsoku/>
        <w:wordWrap/>
        <w:overflowPunct/>
        <w:topLinePunct w:val="0"/>
        <w:autoSpaceDE/>
        <w:autoSpaceDN/>
        <w:bidi w:val="0"/>
        <w:adjustRightInd/>
        <w:snapToGrid/>
        <w:spacing w:before="225" w:line="560" w:lineRule="exact"/>
        <w:ind w:firstLine="640"/>
        <w:textAlignment w:val="auto"/>
        <w:rPr>
          <w:rFonts w:ascii="仿宋" w:hAnsi="仿宋" w:eastAsia="仿宋" w:cs="宋体"/>
          <w:kern w:val="0"/>
          <w:sz w:val="32"/>
          <w:szCs w:val="32"/>
        </w:rPr>
      </w:pPr>
      <w:r>
        <w:rPr>
          <w:rFonts w:hint="eastAsia" w:ascii="仿宋" w:hAnsi="仿宋" w:eastAsia="仿宋" w:cs="宋体"/>
          <w:kern w:val="0"/>
          <w:sz w:val="32"/>
          <w:szCs w:val="32"/>
        </w:rPr>
        <w:t>3.报名流程操作说明见网站首页提示(报名人员登录平台—完成账户注册—填写报名信息—提交—完成报名)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ascii="黑体" w:hAnsi="黑体" w:eastAsia="黑体"/>
          <w:sz w:val="32"/>
          <w:szCs w:val="32"/>
        </w:rPr>
      </w:pPr>
      <w:r>
        <w:rPr>
          <w:rFonts w:hint="eastAsia" w:ascii="黑体" w:hAnsi="黑体" w:eastAsia="黑体" w:cs="黑体"/>
          <w:kern w:val="0"/>
          <w:sz w:val="32"/>
          <w:szCs w:val="32"/>
          <w:shd w:val="clear" w:color="auto" w:fill="FFFFFF"/>
          <w:lang w:bidi="ar"/>
        </w:rPr>
        <w:t>四、现场资格审查需提交的材料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仿宋" w:hAnsi="仿宋" w:eastAsia="仿宋" w:cs="宋体"/>
          <w:kern w:val="0"/>
          <w:sz w:val="32"/>
          <w:szCs w:val="32"/>
        </w:rPr>
      </w:pPr>
      <w:r>
        <w:rPr>
          <w:rFonts w:hint="eastAsia" w:ascii="仿宋" w:hAnsi="仿宋" w:eastAsia="仿宋" w:cs="宋体"/>
          <w:kern w:val="0"/>
          <w:sz w:val="32"/>
          <w:szCs w:val="32"/>
        </w:rPr>
        <w:t>网络报名中选择我院作为报考志愿的考生，必须按时到我院参加现场资格审查，具体要求如下：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eastAsia" w:ascii="仿宋" w:hAnsi="仿宋" w:eastAsia="仿宋" w:cs="宋体"/>
          <w:kern w:val="0"/>
          <w:sz w:val="32"/>
          <w:szCs w:val="32"/>
        </w:rPr>
      </w:pPr>
      <w:r>
        <w:rPr>
          <w:rFonts w:hint="eastAsia" w:ascii="仿宋" w:hAnsi="仿宋" w:eastAsia="仿宋" w:cs="宋体"/>
          <w:kern w:val="0"/>
          <w:sz w:val="32"/>
          <w:szCs w:val="32"/>
        </w:rPr>
        <w:t>1.现场资格审查时间：2019年6月</w:t>
      </w:r>
      <w:r>
        <w:rPr>
          <w:rFonts w:hint="eastAsia" w:ascii="仿宋" w:hAnsi="仿宋" w:eastAsia="仿宋" w:cs="宋体"/>
          <w:kern w:val="0"/>
          <w:sz w:val="32"/>
          <w:szCs w:val="32"/>
          <w:lang w:val="en-US" w:eastAsia="zh-CN"/>
        </w:rPr>
        <w:t>12</w:t>
      </w:r>
      <w:r>
        <w:rPr>
          <w:rFonts w:hint="eastAsia" w:ascii="仿宋" w:hAnsi="仿宋" w:eastAsia="仿宋" w:cs="宋体"/>
          <w:kern w:val="0"/>
          <w:sz w:val="32"/>
          <w:szCs w:val="32"/>
        </w:rPr>
        <w:t>日至7月</w:t>
      </w:r>
      <w:r>
        <w:rPr>
          <w:rFonts w:hint="eastAsia" w:ascii="仿宋" w:hAnsi="仿宋" w:eastAsia="仿宋" w:cs="宋体"/>
          <w:kern w:val="0"/>
          <w:sz w:val="32"/>
          <w:szCs w:val="32"/>
          <w:lang w:val="en-US" w:eastAsia="zh-CN"/>
        </w:rPr>
        <w:t>10</w:t>
      </w:r>
      <w:r>
        <w:rPr>
          <w:rFonts w:hint="eastAsia" w:ascii="仿宋" w:hAnsi="仿宋" w:eastAsia="仿宋" w:cs="宋体"/>
          <w:kern w:val="0"/>
          <w:sz w:val="32"/>
          <w:szCs w:val="32"/>
        </w:rPr>
        <w:t>日（上午8:30-11:30，下午14:00-17:00），节假日不办理资格审查；</w:t>
      </w:r>
    </w:p>
    <w:p>
      <w:pPr>
        <w:keepNext w:val="0"/>
        <w:keepLines w:val="0"/>
        <w:pageBreakBefore w:val="0"/>
        <w:widowControl/>
        <w:shd w:val="clear" w:color="auto" w:fill="FFFFFF"/>
        <w:kinsoku/>
        <w:wordWrap/>
        <w:overflowPunct/>
        <w:topLinePunct w:val="0"/>
        <w:autoSpaceDE/>
        <w:autoSpaceDN/>
        <w:bidi w:val="0"/>
        <w:adjustRightInd/>
        <w:snapToGrid/>
        <w:spacing w:before="225" w:line="560" w:lineRule="exact"/>
        <w:ind w:firstLine="640"/>
        <w:textAlignment w:val="auto"/>
        <w:rPr>
          <w:rFonts w:hint="eastAsia" w:ascii="仿宋" w:hAnsi="仿宋" w:eastAsia="仿宋" w:cs="宋体"/>
          <w:kern w:val="0"/>
          <w:sz w:val="32"/>
          <w:szCs w:val="32"/>
        </w:rPr>
      </w:pPr>
      <w:r>
        <w:rPr>
          <w:rFonts w:hint="eastAsia" w:ascii="仿宋" w:hAnsi="仿宋" w:eastAsia="仿宋" w:cs="宋体"/>
          <w:kern w:val="0"/>
          <w:sz w:val="32"/>
          <w:szCs w:val="32"/>
        </w:rPr>
        <w:t>2.资格审查地点：仁怀市人民医院科教部办公室（门诊</w:t>
      </w:r>
      <w:r>
        <w:rPr>
          <w:rFonts w:hint="eastAsia" w:ascii="仿宋" w:hAnsi="仿宋" w:eastAsia="仿宋" w:cs="宋体"/>
          <w:kern w:val="0"/>
          <w:sz w:val="32"/>
          <w:szCs w:val="32"/>
          <w:lang w:eastAsia="zh-CN"/>
        </w:rPr>
        <w:t>部</w:t>
      </w:r>
      <w:r>
        <w:rPr>
          <w:rFonts w:hint="eastAsia" w:ascii="仿宋" w:hAnsi="仿宋" w:eastAsia="仿宋" w:cs="宋体"/>
          <w:kern w:val="0"/>
          <w:sz w:val="32"/>
          <w:szCs w:val="32"/>
        </w:rPr>
        <w:t>三楼）；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eastAsia" w:ascii="仿宋" w:hAnsi="仿宋" w:eastAsia="仿宋" w:cs="宋体"/>
          <w:kern w:val="0"/>
          <w:sz w:val="32"/>
          <w:szCs w:val="32"/>
        </w:rPr>
      </w:pPr>
      <w:r>
        <w:rPr>
          <w:rFonts w:hint="eastAsia" w:ascii="仿宋" w:hAnsi="仿宋" w:eastAsia="仿宋" w:cs="宋体"/>
          <w:kern w:val="0"/>
          <w:sz w:val="32"/>
          <w:szCs w:val="32"/>
        </w:rPr>
        <w:t>3.资格审查需提交的资料：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eastAsia" w:ascii="仿宋" w:hAnsi="仿宋" w:eastAsia="仿宋" w:cs="宋体"/>
          <w:kern w:val="0"/>
          <w:sz w:val="32"/>
          <w:szCs w:val="32"/>
          <w:lang w:eastAsia="zh-CN"/>
        </w:rPr>
      </w:pP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《贵州省助理全科医生培训报名表》（网报后打印，以下均简称“报名表”）一式一份，完成审批手续后由培训基地留存</w:t>
      </w:r>
      <w:r>
        <w:rPr>
          <w:rFonts w:hint="eastAsia" w:ascii="仿宋" w:hAnsi="仿宋" w:eastAsia="仿宋" w:cs="宋体"/>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eastAsia" w:ascii="仿宋" w:hAnsi="仿宋" w:eastAsia="仿宋" w:cs="宋体"/>
          <w:kern w:val="0"/>
          <w:sz w:val="32"/>
          <w:szCs w:val="32"/>
          <w:lang w:eastAsia="zh-CN"/>
        </w:rPr>
      </w:pP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lang w:eastAsia="zh-CN"/>
        </w:rPr>
        <w:t>）本人近期</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lang w:eastAsia="zh-CN"/>
        </w:rPr>
        <w:t>寸免冠照片一张；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eastAsia" w:ascii="仿宋" w:hAnsi="仿宋" w:eastAsia="仿宋" w:cs="宋体"/>
          <w:kern w:val="0"/>
          <w:sz w:val="32"/>
          <w:szCs w:val="32"/>
          <w:lang w:eastAsia="zh-CN"/>
        </w:rPr>
      </w:pP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本人身份证、临床医学专科学历原件及复印件各一份，原件审核后返还本人</w:t>
      </w:r>
      <w:r>
        <w:rPr>
          <w:rFonts w:hint="eastAsia" w:ascii="仿宋" w:hAnsi="仿宋" w:eastAsia="仿宋" w:cs="宋体"/>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eastAsia" w:ascii="仿宋" w:hAnsi="仿宋" w:eastAsia="仿宋" w:cs="宋体"/>
          <w:kern w:val="0"/>
          <w:sz w:val="32"/>
          <w:szCs w:val="32"/>
        </w:rPr>
      </w:pP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如已取得助理执业医师资格证书的，需携带原件及复印件一份，原件审核后返还本人。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eastAsia" w:ascii="仿宋" w:hAnsi="仿宋" w:eastAsia="仿宋" w:cs="宋体"/>
          <w:kern w:val="0"/>
          <w:sz w:val="32"/>
          <w:szCs w:val="32"/>
        </w:rPr>
      </w:pP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5</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单位委培人员（单位正式在职在编人员）需提供单位同意助理全科医生培训的证明。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ascii="黑体" w:hAnsi="黑体" w:eastAsia="黑体"/>
          <w:sz w:val="32"/>
          <w:szCs w:val="32"/>
        </w:rPr>
      </w:pPr>
      <w:r>
        <w:rPr>
          <w:rFonts w:hint="eastAsia" w:ascii="黑体" w:hAnsi="黑体" w:eastAsia="黑体" w:cs="黑体"/>
          <w:kern w:val="0"/>
          <w:sz w:val="32"/>
          <w:szCs w:val="32"/>
          <w:shd w:val="clear" w:color="auto" w:fill="FFFFFF"/>
          <w:lang w:bidi="ar"/>
        </w:rPr>
        <w:t>五、考试安排</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 w:hAnsi="仿宋" w:eastAsia="仿宋"/>
          <w:bCs/>
          <w:sz w:val="32"/>
          <w:szCs w:val="32"/>
          <w:lang w:eastAsia="zh-CN"/>
        </w:rPr>
      </w:pPr>
      <w:r>
        <w:rPr>
          <w:rFonts w:hint="eastAsia" w:ascii="仿宋" w:hAnsi="仿宋" w:eastAsia="仿宋" w:cs="仿宋_GB2312"/>
          <w:bCs/>
          <w:kern w:val="0"/>
          <w:sz w:val="32"/>
          <w:szCs w:val="32"/>
          <w:shd w:val="clear" w:color="auto" w:fill="FFFFFF"/>
          <w:lang w:bidi="ar"/>
        </w:rPr>
        <w:t>考试分为理论考试和面试两个部分，其中理论考试占总成绩的60%，面试占总成绩的40%</w:t>
      </w:r>
      <w:r>
        <w:rPr>
          <w:rFonts w:hint="eastAsia" w:ascii="仿宋" w:hAnsi="仿宋" w:eastAsia="仿宋" w:cs="仿宋_GB2312"/>
          <w:bCs/>
          <w:kern w:val="0"/>
          <w:sz w:val="32"/>
          <w:szCs w:val="32"/>
          <w:shd w:val="clear" w:color="auto" w:fill="FFFFFF"/>
          <w:lang w:eastAsia="zh-CN" w:bidi="ar"/>
        </w:rPr>
        <w:t>，笔试成绩、面试成绩和总成绩均按“四舍五入法”保留小数点后两位数字</w:t>
      </w:r>
      <w:r>
        <w:rPr>
          <w:rFonts w:hint="eastAsia" w:ascii="仿宋" w:hAnsi="仿宋" w:eastAsia="仿宋" w:cs="仿宋_GB2312"/>
          <w:bCs/>
          <w:kern w:val="0"/>
          <w:sz w:val="32"/>
          <w:szCs w:val="32"/>
          <w:shd w:val="clear" w:color="auto" w:fill="FFFFFF"/>
          <w:lang w:bidi="ar"/>
        </w:rPr>
        <w:t>。</w:t>
      </w:r>
      <w:r>
        <w:rPr>
          <w:rFonts w:hint="eastAsia" w:ascii="仿宋" w:hAnsi="仿宋" w:eastAsia="仿宋" w:cs="仿宋_GB2312"/>
          <w:bCs/>
          <w:kern w:val="0"/>
          <w:sz w:val="32"/>
          <w:szCs w:val="32"/>
          <w:shd w:val="clear" w:color="auto" w:fill="FFFFFF"/>
          <w:lang w:eastAsia="zh-CN" w:bidi="ar"/>
        </w:rPr>
        <w:t>如仍并列的，笔试成绩高的进入下一环节。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bCs/>
          <w:sz w:val="32"/>
          <w:szCs w:val="32"/>
        </w:rPr>
      </w:pPr>
      <w:r>
        <w:rPr>
          <w:rFonts w:hint="eastAsia" w:ascii="仿宋" w:hAnsi="仿宋" w:eastAsia="仿宋" w:cs="仿宋_GB2312"/>
          <w:bCs/>
          <w:kern w:val="0"/>
          <w:sz w:val="32"/>
          <w:szCs w:val="32"/>
          <w:shd w:val="clear" w:color="auto" w:fill="FFFFFF"/>
          <w:lang w:bidi="ar"/>
        </w:rPr>
        <w:t>1、理论考试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_GB2312"/>
          <w:bCs/>
          <w:kern w:val="0"/>
          <w:sz w:val="32"/>
          <w:szCs w:val="32"/>
          <w:shd w:val="clear" w:color="auto" w:fill="FFFFFF"/>
          <w:lang w:bidi="ar"/>
        </w:rPr>
      </w:pPr>
      <w:r>
        <w:rPr>
          <w:rFonts w:hint="eastAsia" w:ascii="仿宋" w:hAnsi="仿宋" w:eastAsia="仿宋" w:cs="仿宋_GB2312"/>
          <w:bCs/>
          <w:kern w:val="0"/>
          <w:sz w:val="32"/>
          <w:szCs w:val="32"/>
          <w:shd w:val="clear" w:color="auto" w:fill="FFFFFF"/>
          <w:lang w:bidi="ar"/>
        </w:rPr>
        <w:t>考试内容：临床三基基本知识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_GB2312"/>
          <w:bCs/>
          <w:kern w:val="0"/>
          <w:sz w:val="32"/>
          <w:szCs w:val="32"/>
          <w:shd w:val="clear" w:color="auto" w:fill="FFFFFF"/>
          <w:lang w:val="en-US" w:eastAsia="zh-CN" w:bidi="ar"/>
        </w:rPr>
      </w:pPr>
      <w:r>
        <w:rPr>
          <w:rFonts w:hint="eastAsia" w:ascii="仿宋" w:hAnsi="仿宋" w:eastAsia="仿宋" w:cs="仿宋_GB2312"/>
          <w:bCs/>
          <w:kern w:val="0"/>
          <w:sz w:val="32"/>
          <w:szCs w:val="32"/>
          <w:shd w:val="clear" w:color="auto" w:fill="FFFFFF"/>
          <w:lang w:bidi="ar"/>
        </w:rPr>
        <w:t>考试时间：</w:t>
      </w:r>
      <w:r>
        <w:rPr>
          <w:rFonts w:hint="eastAsia" w:ascii="仿宋" w:hAnsi="仿宋" w:eastAsia="仿宋" w:cs="仿宋_GB2312"/>
          <w:bCs/>
          <w:kern w:val="0"/>
          <w:sz w:val="32"/>
          <w:szCs w:val="32"/>
          <w:shd w:val="clear" w:color="auto" w:fill="FFFFFF"/>
          <w:lang w:val="en-US" w:eastAsia="zh-CN" w:bidi="ar"/>
        </w:rPr>
        <w:t>7月15日 9:00—11:00</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_GB2312"/>
          <w:bCs/>
          <w:kern w:val="0"/>
          <w:sz w:val="32"/>
          <w:szCs w:val="32"/>
          <w:shd w:val="clear" w:color="auto" w:fill="FFFFFF"/>
          <w:lang w:bidi="ar"/>
        </w:rPr>
      </w:pPr>
      <w:r>
        <w:rPr>
          <w:rFonts w:hint="eastAsia" w:ascii="仿宋" w:hAnsi="仿宋" w:eastAsia="仿宋" w:cs="仿宋_GB2312"/>
          <w:bCs/>
          <w:kern w:val="0"/>
          <w:sz w:val="32"/>
          <w:szCs w:val="32"/>
          <w:shd w:val="clear" w:color="auto" w:fill="FFFFFF"/>
          <w:lang w:bidi="ar"/>
        </w:rPr>
        <w:t>准考证领取时间：现场审核时领取</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bCs/>
          <w:sz w:val="32"/>
          <w:szCs w:val="32"/>
          <w:lang w:eastAsia="zh-CN"/>
        </w:rPr>
      </w:pPr>
      <w:r>
        <w:rPr>
          <w:rFonts w:hint="eastAsia" w:ascii="仿宋" w:hAnsi="仿宋" w:eastAsia="仿宋" w:cs="仿宋_GB2312"/>
          <w:bCs/>
          <w:kern w:val="0"/>
          <w:sz w:val="32"/>
          <w:szCs w:val="32"/>
          <w:shd w:val="clear" w:color="auto" w:fill="FFFFFF"/>
          <w:lang w:bidi="ar"/>
        </w:rPr>
        <w:t>考试地点：</w:t>
      </w:r>
      <w:r>
        <w:rPr>
          <w:rFonts w:hint="eastAsia" w:ascii="仿宋" w:hAnsi="仿宋" w:eastAsia="仿宋" w:cs="仿宋_GB2312"/>
          <w:bCs/>
          <w:kern w:val="0"/>
          <w:sz w:val="32"/>
          <w:szCs w:val="32"/>
          <w:shd w:val="clear" w:color="auto" w:fill="FFFFFF"/>
          <w:lang w:eastAsia="zh-CN" w:bidi="ar"/>
        </w:rPr>
        <w:t>仁怀市人民医院行政楼四号会议室</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_GB2312"/>
          <w:bCs/>
          <w:kern w:val="0"/>
          <w:sz w:val="32"/>
          <w:szCs w:val="32"/>
          <w:shd w:val="clear" w:color="auto" w:fill="FFFFFF"/>
          <w:lang w:bidi="ar"/>
        </w:rPr>
      </w:pPr>
      <w:r>
        <w:rPr>
          <w:rFonts w:hint="eastAsia" w:ascii="仿宋" w:hAnsi="仿宋" w:eastAsia="仿宋" w:cs="仿宋_GB2312"/>
          <w:bCs/>
          <w:kern w:val="0"/>
          <w:sz w:val="32"/>
          <w:szCs w:val="32"/>
          <w:shd w:val="clear" w:color="auto" w:fill="FFFFFF"/>
          <w:lang w:bidi="ar"/>
        </w:rPr>
        <w:t>面试</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_GB2312"/>
          <w:bCs/>
          <w:kern w:val="0"/>
          <w:sz w:val="32"/>
          <w:szCs w:val="32"/>
          <w:shd w:val="clear" w:color="auto" w:fill="FFFFFF"/>
          <w:lang w:val="en-US" w:eastAsia="zh-CN" w:bidi="ar"/>
        </w:rPr>
      </w:pPr>
      <w:r>
        <w:rPr>
          <w:rFonts w:hint="eastAsia" w:ascii="仿宋" w:hAnsi="仿宋" w:eastAsia="仿宋" w:cs="仿宋_GB2312"/>
          <w:bCs/>
          <w:kern w:val="0"/>
          <w:sz w:val="32"/>
          <w:szCs w:val="32"/>
          <w:shd w:val="clear" w:color="auto" w:fill="FFFFFF"/>
          <w:lang w:val="en-US" w:eastAsia="zh-CN" w:bidi="ar"/>
        </w:rPr>
        <w:t>根据考生理论考试成绩从高到低排序，并按培训基地拟招聘培训人数的1:2比列确定进入面试名单。</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_GB2312"/>
          <w:bCs/>
          <w:kern w:val="0"/>
          <w:sz w:val="32"/>
          <w:szCs w:val="32"/>
          <w:shd w:val="clear" w:color="auto" w:fill="FFFFFF"/>
          <w:lang w:val="en-US" w:eastAsia="zh-CN" w:bidi="ar"/>
        </w:rPr>
      </w:pPr>
      <w:r>
        <w:rPr>
          <w:rFonts w:hint="eastAsia" w:ascii="仿宋" w:hAnsi="仿宋" w:eastAsia="仿宋" w:cs="仿宋_GB2312"/>
          <w:bCs/>
          <w:kern w:val="0"/>
          <w:sz w:val="32"/>
          <w:szCs w:val="32"/>
          <w:shd w:val="clear" w:color="auto" w:fill="FFFFFF"/>
          <w:lang w:val="en-US" w:eastAsia="zh-CN" w:bidi="ar"/>
        </w:rPr>
        <w:t>面试形式：结构化</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_GB2312"/>
          <w:bCs/>
          <w:kern w:val="0"/>
          <w:sz w:val="32"/>
          <w:szCs w:val="32"/>
          <w:shd w:val="clear" w:color="auto" w:fill="FFFFFF"/>
          <w:lang w:val="en-US" w:eastAsia="zh-CN" w:bidi="ar"/>
        </w:rPr>
      </w:pPr>
      <w:r>
        <w:rPr>
          <w:rFonts w:hint="eastAsia" w:ascii="仿宋" w:hAnsi="仿宋" w:eastAsia="仿宋" w:cs="仿宋_GB2312"/>
          <w:bCs/>
          <w:kern w:val="0"/>
          <w:sz w:val="32"/>
          <w:szCs w:val="32"/>
          <w:shd w:val="clear" w:color="auto" w:fill="FFFFFF"/>
          <w:lang w:bidi="ar"/>
        </w:rPr>
        <w:t>面试时间</w:t>
      </w:r>
      <w:r>
        <w:rPr>
          <w:rFonts w:hint="eastAsia" w:ascii="仿宋" w:hAnsi="仿宋" w:eastAsia="仿宋" w:cs="仿宋_GB2312"/>
          <w:bCs/>
          <w:kern w:val="0"/>
          <w:sz w:val="32"/>
          <w:szCs w:val="32"/>
          <w:shd w:val="clear" w:color="auto" w:fill="FFFFFF"/>
          <w:lang w:eastAsia="zh-CN" w:bidi="ar"/>
        </w:rPr>
        <w:t>：</w:t>
      </w:r>
      <w:r>
        <w:rPr>
          <w:rFonts w:hint="eastAsia" w:ascii="仿宋" w:hAnsi="仿宋" w:eastAsia="仿宋" w:cs="仿宋_GB2312"/>
          <w:bCs/>
          <w:kern w:val="0"/>
          <w:sz w:val="32"/>
          <w:szCs w:val="32"/>
          <w:shd w:val="clear" w:color="auto" w:fill="FFFFFF"/>
          <w:lang w:val="en-US" w:eastAsia="zh-CN" w:bidi="ar"/>
        </w:rPr>
        <w:t>7月16日 9:00开始</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_GB2312"/>
          <w:bCs/>
          <w:kern w:val="0"/>
          <w:sz w:val="32"/>
          <w:szCs w:val="32"/>
          <w:shd w:val="clear" w:color="auto" w:fill="FFFFFF"/>
          <w:lang w:bidi="ar"/>
        </w:rPr>
      </w:pPr>
      <w:r>
        <w:rPr>
          <w:rFonts w:hint="eastAsia" w:ascii="仿宋" w:hAnsi="仿宋" w:eastAsia="仿宋" w:cs="仿宋_GB2312"/>
          <w:bCs/>
          <w:kern w:val="0"/>
          <w:sz w:val="32"/>
          <w:szCs w:val="32"/>
          <w:shd w:val="clear" w:color="auto" w:fill="FFFFFF"/>
          <w:lang w:eastAsia="zh-CN" w:bidi="ar"/>
        </w:rPr>
        <w:t>面试地点另行通知</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_GB2312"/>
          <w:bCs/>
          <w:kern w:val="0"/>
          <w:sz w:val="32"/>
          <w:szCs w:val="32"/>
          <w:shd w:val="clear" w:color="auto" w:fill="FFFFFF"/>
          <w:lang w:val="en-US" w:eastAsia="zh-CN" w:bidi="ar"/>
        </w:rPr>
      </w:pPr>
      <w:r>
        <w:rPr>
          <w:rFonts w:hint="eastAsia" w:ascii="仿宋" w:hAnsi="仿宋" w:eastAsia="仿宋" w:cs="仿宋_GB2312"/>
          <w:bCs/>
          <w:kern w:val="0"/>
          <w:sz w:val="32"/>
          <w:szCs w:val="32"/>
          <w:shd w:val="clear" w:color="auto" w:fill="FFFFFF"/>
          <w:lang w:val="en-US" w:eastAsia="zh-CN" w:bidi="ar"/>
        </w:rPr>
        <w:t>3、录取</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_GB2312"/>
          <w:bCs/>
          <w:kern w:val="0"/>
          <w:sz w:val="32"/>
          <w:szCs w:val="32"/>
          <w:shd w:val="clear" w:color="auto" w:fill="FFFFFF"/>
          <w:lang w:val="en-US" w:eastAsia="zh-CN" w:bidi="ar"/>
        </w:rPr>
      </w:pPr>
      <w:r>
        <w:rPr>
          <w:rFonts w:hint="eastAsia" w:ascii="仿宋" w:hAnsi="仿宋" w:eastAsia="仿宋" w:cs="仿宋_GB2312"/>
          <w:bCs/>
          <w:kern w:val="0"/>
          <w:sz w:val="32"/>
          <w:szCs w:val="32"/>
          <w:shd w:val="clear" w:color="auto" w:fill="FFFFFF"/>
          <w:lang w:val="en-US" w:eastAsia="zh-CN" w:bidi="ar"/>
        </w:rPr>
        <w:t>根据理论成绩和面试成绩两部分综合成绩，录取名额20人，从高到低择优录取，若存在面试后未到岗者，视为自动放弃，按成绩顺位递补。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ascii="黑体" w:hAnsi="黑体" w:eastAsia="黑体"/>
          <w:sz w:val="32"/>
          <w:szCs w:val="32"/>
        </w:rPr>
      </w:pPr>
      <w:r>
        <w:rPr>
          <w:rFonts w:hint="eastAsia" w:ascii="黑体" w:hAnsi="黑体" w:eastAsia="黑体" w:cs="黑体"/>
          <w:kern w:val="0"/>
          <w:sz w:val="32"/>
          <w:szCs w:val="32"/>
          <w:shd w:val="clear" w:color="auto" w:fill="FFFFFF"/>
          <w:lang w:bidi="ar"/>
        </w:rPr>
        <w:t>六、体检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ascii="仿宋" w:hAnsi="仿宋" w:eastAsia="仿宋"/>
          <w:sz w:val="32"/>
          <w:szCs w:val="32"/>
        </w:rPr>
      </w:pPr>
      <w:r>
        <w:rPr>
          <w:rFonts w:hint="eastAsia" w:ascii="仿宋" w:hAnsi="仿宋" w:eastAsia="仿宋" w:cs="仿宋_GB2312"/>
          <w:kern w:val="0"/>
          <w:sz w:val="32"/>
          <w:szCs w:val="32"/>
          <w:shd w:val="clear" w:color="auto" w:fill="FFFFFF"/>
          <w:lang w:bidi="ar"/>
        </w:rPr>
        <w:t>根据考生总成绩从高到低排序，按拟招录培训人数的1∶1比例确定参加体检名单。常规体检（项目：心电图、胸片、B超、血生化、尿检），体检费用由考生自理，费用及体检时间另行通知。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七、培训管理及生活补助</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ascii="仿宋" w:hAnsi="仿宋" w:eastAsia="仿宋"/>
          <w:sz w:val="32"/>
          <w:szCs w:val="32"/>
        </w:rPr>
      </w:pPr>
      <w:r>
        <w:rPr>
          <w:rFonts w:hint="eastAsia" w:ascii="仿宋" w:hAnsi="仿宋" w:eastAsia="仿宋" w:cs="仿宋_GB2312"/>
          <w:kern w:val="0"/>
          <w:sz w:val="32"/>
          <w:szCs w:val="32"/>
          <w:shd w:val="clear" w:color="auto" w:fill="FFFFFF"/>
          <w:lang w:bidi="ar"/>
        </w:rPr>
        <w:t>1、经综合考核合格并通过体检的学员与医院签订助理全科医生培训协议，培训期间按相关规定管理。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ascii="仿宋" w:hAnsi="仿宋" w:eastAsia="仿宋"/>
          <w:sz w:val="32"/>
          <w:szCs w:val="32"/>
        </w:rPr>
      </w:pPr>
      <w:r>
        <w:rPr>
          <w:rFonts w:hint="eastAsia" w:ascii="仿宋" w:hAnsi="仿宋" w:eastAsia="仿宋" w:cs="仿宋_GB2312"/>
          <w:kern w:val="0"/>
          <w:sz w:val="32"/>
          <w:szCs w:val="32"/>
          <w:shd w:val="clear" w:color="auto" w:fill="FFFFFF"/>
          <w:lang w:bidi="ar"/>
        </w:rPr>
        <w:t>2、经过培训并通过结业考核者由贵州省卫生</w:t>
      </w:r>
      <w:r>
        <w:rPr>
          <w:rFonts w:hint="eastAsia" w:ascii="仿宋" w:hAnsi="仿宋" w:eastAsia="仿宋" w:cs="仿宋_GB2312"/>
          <w:kern w:val="0"/>
          <w:sz w:val="32"/>
          <w:szCs w:val="32"/>
          <w:shd w:val="clear" w:color="auto" w:fill="FFFFFF"/>
          <w:lang w:eastAsia="zh-CN" w:bidi="ar"/>
        </w:rPr>
        <w:t>健康</w:t>
      </w:r>
      <w:r>
        <w:rPr>
          <w:rFonts w:hint="eastAsia" w:ascii="仿宋" w:hAnsi="仿宋" w:eastAsia="仿宋" w:cs="仿宋_GB2312"/>
          <w:kern w:val="0"/>
          <w:sz w:val="32"/>
          <w:szCs w:val="32"/>
          <w:shd w:val="clear" w:color="auto" w:fill="FFFFFF"/>
          <w:lang w:bidi="ar"/>
        </w:rPr>
        <w:t>委发给助理全科医师规范化培训合格证书；</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ascii="仿宋" w:hAnsi="仿宋" w:eastAsia="仿宋" w:cs="仿宋_GB2312"/>
          <w:kern w:val="0"/>
          <w:sz w:val="32"/>
          <w:szCs w:val="32"/>
          <w:shd w:val="clear" w:color="auto" w:fill="FFFFFF"/>
          <w:lang w:bidi="ar"/>
        </w:rPr>
      </w:pPr>
      <w:r>
        <w:rPr>
          <w:rFonts w:hint="eastAsia" w:ascii="仿宋" w:hAnsi="仿宋" w:eastAsia="仿宋" w:cs="仿宋_GB2312"/>
          <w:kern w:val="0"/>
          <w:sz w:val="32"/>
          <w:szCs w:val="32"/>
          <w:shd w:val="clear" w:color="auto" w:fill="FFFFFF"/>
          <w:lang w:bidi="ar"/>
        </w:rPr>
        <w:t>3、培训年限为2年。在规定时间内未按照要求完成培训或考核不合格者，培训时间顺延，顺延时间最长不超过1年，期间费用由个人承担。</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ascii="仿宋" w:hAnsi="仿宋" w:eastAsia="仿宋" w:cs="仿宋_GB2312"/>
          <w:kern w:val="0"/>
          <w:sz w:val="32"/>
          <w:szCs w:val="32"/>
          <w:shd w:val="clear" w:color="auto" w:fill="FFFFFF"/>
          <w:lang w:bidi="ar"/>
        </w:rPr>
      </w:pPr>
      <w:r>
        <w:rPr>
          <w:rFonts w:hint="eastAsia" w:ascii="仿宋" w:hAnsi="仿宋" w:eastAsia="仿宋" w:cs="仿宋_GB2312"/>
          <w:kern w:val="0"/>
          <w:sz w:val="32"/>
          <w:szCs w:val="32"/>
          <w:shd w:val="clear" w:color="auto" w:fill="FFFFFF"/>
          <w:lang w:bidi="ar"/>
        </w:rPr>
        <w:t>4.对在培训招录工作中弄虚作假的培训申请人，取消其本次报名、录取资格；对录取后不按要求报到或报到后退出、终止培训者，自终止培训起2年内不得报名参加助理医生培训，并退还已享受的相关费用（包括培训费、住宿费和生活补助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ascii="仿宋" w:hAnsi="仿宋" w:eastAsia="仿宋" w:cs="仿宋_GB2312"/>
          <w:kern w:val="0"/>
          <w:sz w:val="32"/>
          <w:szCs w:val="32"/>
          <w:shd w:val="clear" w:color="auto" w:fill="FFFFFF"/>
          <w:lang w:bidi="ar"/>
        </w:rPr>
      </w:pPr>
      <w:r>
        <w:rPr>
          <w:rFonts w:hint="eastAsia" w:ascii="仿宋" w:hAnsi="仿宋" w:eastAsia="仿宋" w:cs="仿宋_GB2312"/>
          <w:kern w:val="0"/>
          <w:sz w:val="32"/>
          <w:szCs w:val="32"/>
          <w:shd w:val="clear" w:color="auto" w:fill="FFFFFF"/>
          <w:lang w:bidi="ar"/>
        </w:rPr>
        <w:t>5.补助对象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ascii="仿宋" w:hAnsi="仿宋" w:eastAsia="仿宋" w:cs="仿宋_GB2312"/>
          <w:kern w:val="0"/>
          <w:sz w:val="32"/>
          <w:szCs w:val="32"/>
          <w:shd w:val="clear" w:color="auto" w:fill="FFFFFF"/>
          <w:lang w:bidi="ar"/>
        </w:rPr>
      </w:pPr>
      <w:r>
        <w:rPr>
          <w:rFonts w:hint="eastAsia" w:ascii="仿宋" w:hAnsi="仿宋" w:eastAsia="仿宋" w:cs="仿宋_GB2312"/>
          <w:kern w:val="0"/>
          <w:sz w:val="32"/>
          <w:szCs w:val="32"/>
          <w:shd w:val="clear" w:color="auto" w:fill="FFFFFF"/>
          <w:lang w:bidi="ar"/>
        </w:rPr>
        <w:t>经我院认定审核合格的助理全科医生培训地学员 ，根据“中央财政每人每年 2 万元，省级财政每人每年 1 万标准补助培训基地”，培训基地用于招收的单位人和社会人的生活补助与教学津贴（有政策因素随时调整）。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ascii="仿宋" w:hAnsi="仿宋" w:eastAsia="仿宋" w:cs="仿宋_GB2312"/>
          <w:kern w:val="0"/>
          <w:sz w:val="32"/>
          <w:szCs w:val="32"/>
          <w:shd w:val="clear" w:color="auto" w:fill="FFFFFF"/>
          <w:lang w:bidi="ar"/>
        </w:rPr>
      </w:pPr>
      <w:r>
        <w:rPr>
          <w:rFonts w:hint="eastAsia" w:ascii="仿宋" w:hAnsi="仿宋" w:eastAsia="仿宋" w:cs="仿宋_GB2312"/>
          <w:kern w:val="0"/>
          <w:sz w:val="32"/>
          <w:szCs w:val="32"/>
          <w:shd w:val="clear" w:color="auto" w:fill="FFFFFF"/>
          <w:lang w:bidi="ar"/>
        </w:rPr>
        <w:t>6.生活补助的管理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ascii="仿宋" w:hAnsi="仿宋" w:eastAsia="仿宋" w:cs="仿宋_GB2312"/>
          <w:kern w:val="0"/>
          <w:sz w:val="32"/>
          <w:szCs w:val="32"/>
          <w:shd w:val="clear" w:color="auto" w:fill="FFFFFF"/>
          <w:lang w:bidi="ar"/>
        </w:rPr>
      </w:pPr>
      <w:r>
        <w:rPr>
          <w:rFonts w:hint="eastAsia" w:ascii="仿宋" w:hAnsi="仿宋" w:eastAsia="仿宋" w:cs="仿宋_GB2312"/>
          <w:kern w:val="0"/>
          <w:sz w:val="32"/>
          <w:szCs w:val="32"/>
          <w:shd w:val="clear" w:color="auto" w:fill="FFFFFF"/>
          <w:lang w:bidi="ar"/>
        </w:rPr>
        <w:t>(1)、助理全科医生培训基地给予培训学员（社会人）3800.00元/人/月的生活补助（四险由医院在其内按比例扣除后实发）。</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 w:hAnsi="仿宋" w:eastAsia="仿宋" w:cs="仿宋_GB2312"/>
          <w:kern w:val="0"/>
          <w:sz w:val="32"/>
          <w:szCs w:val="32"/>
          <w:shd w:val="clear" w:color="auto" w:fill="FFFFFF"/>
          <w:lang w:bidi="ar"/>
        </w:rPr>
      </w:pPr>
      <w:r>
        <w:rPr>
          <w:rFonts w:hint="eastAsia" w:ascii="仿宋" w:hAnsi="仿宋" w:eastAsia="仿宋" w:cs="仿宋_GB2312"/>
          <w:kern w:val="0"/>
          <w:sz w:val="32"/>
          <w:szCs w:val="32"/>
          <w:shd w:val="clear" w:color="auto" w:fill="FFFFFF"/>
          <w:lang w:bidi="ar"/>
        </w:rPr>
        <w:t>(2)、单位人按2500.00元/人/月。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ascii="宋体" w:hAnsi="宋体" w:eastAsia="宋体" w:cs="仿宋_GB2312"/>
          <w:kern w:val="0"/>
          <w:sz w:val="24"/>
          <w:shd w:val="clear" w:color="auto" w:fill="FFFFFF"/>
          <w:lang w:bidi="ar"/>
        </w:rPr>
      </w:pPr>
      <w:r>
        <w:rPr>
          <w:rFonts w:hint="eastAsia" w:ascii="仿宋" w:hAnsi="仿宋" w:eastAsia="仿宋" w:cs="仿宋_GB2312"/>
          <w:kern w:val="0"/>
          <w:sz w:val="32"/>
          <w:szCs w:val="32"/>
          <w:shd w:val="clear" w:color="auto" w:fill="FFFFFF"/>
          <w:lang w:bidi="ar"/>
        </w:rPr>
        <w:t>(3)、有政策因素随时调整。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八、培训方式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ascii="仿宋" w:hAnsi="仿宋" w:eastAsia="仿宋" w:cs="仿宋_GB2312"/>
          <w:kern w:val="0"/>
          <w:sz w:val="32"/>
          <w:szCs w:val="32"/>
          <w:shd w:val="clear" w:color="auto" w:fill="FFFFFF"/>
          <w:lang w:bidi="ar"/>
        </w:rPr>
      </w:pPr>
      <w:r>
        <w:rPr>
          <w:rFonts w:hint="eastAsia" w:ascii="仿宋" w:hAnsi="仿宋" w:eastAsia="仿宋" w:cs="仿宋_GB2312"/>
          <w:kern w:val="0"/>
          <w:sz w:val="32"/>
          <w:szCs w:val="32"/>
          <w:shd w:val="clear" w:color="auto" w:fill="FFFFFF"/>
          <w:lang w:bidi="ar"/>
        </w:rPr>
        <w:t>采取全脱产连续培训方式，以临床实践技能培训为重点，基层实践基地培训及专业公共卫生服务机构的培训，培训对象在导师指导下开展全科医疗、基层卫生服务和公共卫生服务工作。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九、未尽事项解释权归仁怀市人民医院助理全科医生培训基地。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 w:hAnsi="仿宋" w:eastAsia="仿宋"/>
          <w:sz w:val="32"/>
          <w:szCs w:val="32"/>
          <w:lang w:val="en-US" w:eastAsia="zh-CN"/>
        </w:rPr>
      </w:pPr>
      <w:r>
        <w:rPr>
          <w:rFonts w:hint="eastAsia" w:ascii="宋体" w:hAnsi="宋体" w:eastAsia="宋体" w:cs="仿宋_GB2312"/>
          <w:kern w:val="0"/>
          <w:sz w:val="24"/>
          <w:shd w:val="clear" w:color="auto" w:fill="FFFFFF"/>
          <w:lang w:bidi="ar"/>
        </w:rPr>
        <w:t xml:space="preserve"> </w:t>
      </w:r>
      <w:r>
        <w:rPr>
          <w:rFonts w:hint="eastAsia" w:ascii="仿宋" w:hAnsi="仿宋" w:eastAsia="仿宋" w:cs="仿宋_GB2312"/>
          <w:kern w:val="0"/>
          <w:sz w:val="32"/>
          <w:szCs w:val="32"/>
          <w:shd w:val="clear" w:color="auto" w:fill="FFFFFF"/>
          <w:lang w:bidi="ar"/>
        </w:rPr>
        <w:t>联系人：王兴</w:t>
      </w:r>
      <w:r>
        <w:rPr>
          <w:rFonts w:hint="eastAsia" w:ascii="仿宋" w:hAnsi="仿宋" w:eastAsia="仿宋" w:cs="仿宋_GB2312"/>
          <w:kern w:val="0"/>
          <w:sz w:val="32"/>
          <w:szCs w:val="32"/>
          <w:shd w:val="clear" w:color="auto" w:fill="FFFFFF"/>
          <w:lang w:eastAsia="zh-CN" w:bidi="ar"/>
        </w:rPr>
        <w:t>、袁先丞</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default" w:ascii="仿宋" w:hAnsi="仿宋" w:eastAsia="仿宋"/>
          <w:sz w:val="32"/>
          <w:szCs w:val="32"/>
          <w:lang w:val="en-US" w:eastAsia="zh-CN"/>
        </w:rPr>
      </w:pPr>
      <w:r>
        <w:rPr>
          <w:rFonts w:hint="eastAsia" w:ascii="仿宋" w:hAnsi="仿宋" w:eastAsia="仿宋" w:cs="仿宋_GB2312"/>
          <w:kern w:val="0"/>
          <w:sz w:val="32"/>
          <w:szCs w:val="32"/>
          <w:shd w:val="clear" w:color="auto" w:fill="FFFFFF"/>
          <w:lang w:bidi="ar"/>
        </w:rPr>
        <w:t xml:space="preserve"> 联系电话：13639297103</w:t>
      </w:r>
      <w:r>
        <w:rPr>
          <w:rFonts w:hint="eastAsia" w:ascii="仿宋" w:hAnsi="仿宋" w:eastAsia="仿宋" w:cs="仿宋_GB2312"/>
          <w:kern w:val="0"/>
          <w:sz w:val="32"/>
          <w:szCs w:val="32"/>
          <w:shd w:val="clear" w:color="auto" w:fill="FFFFFF"/>
          <w:lang w:eastAsia="zh-CN" w:bidi="ar"/>
        </w:rPr>
        <w:t>、</w:t>
      </w:r>
      <w:r>
        <w:rPr>
          <w:rFonts w:hint="eastAsia" w:ascii="仿宋" w:hAnsi="仿宋" w:eastAsia="仿宋" w:cs="仿宋_GB2312"/>
          <w:kern w:val="0"/>
          <w:sz w:val="32"/>
          <w:szCs w:val="32"/>
          <w:shd w:val="clear" w:color="auto" w:fill="FFFFFF"/>
          <w:lang w:val="en-US" w:eastAsia="zh-CN" w:bidi="ar"/>
        </w:rPr>
        <w:t>13017455618</w:t>
      </w:r>
      <w:r>
        <w:rPr>
          <w:rFonts w:hint="eastAsia" w:ascii="仿宋" w:hAnsi="仿宋" w:eastAsia="仿宋" w:cs="仿宋_GB2312"/>
          <w:kern w:val="0"/>
          <w:sz w:val="32"/>
          <w:szCs w:val="32"/>
          <w:shd w:val="clear" w:color="auto" w:fill="FFFFFF"/>
          <w:lang w:bidi="ar"/>
        </w:rPr>
        <w:t>；0851-2222</w:t>
      </w:r>
      <w:r>
        <w:rPr>
          <w:rFonts w:hint="eastAsia" w:ascii="仿宋" w:hAnsi="仿宋" w:eastAsia="仿宋" w:cs="仿宋_GB2312"/>
          <w:kern w:val="0"/>
          <w:sz w:val="32"/>
          <w:szCs w:val="32"/>
          <w:shd w:val="clear" w:color="auto" w:fill="FFFFFF"/>
          <w:lang w:val="en-US" w:eastAsia="zh-CN" w:bidi="ar"/>
        </w:rPr>
        <w:t>2571</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2520"/>
        <w:jc w:val="right"/>
        <w:textAlignment w:val="auto"/>
      </w:pPr>
      <w:r>
        <w:rPr>
          <w:rFonts w:hint="eastAsia" w:ascii="宋体" w:hAnsi="宋体" w:eastAsia="宋体" w:cs="宋体"/>
          <w:kern w:val="0"/>
          <w:sz w:val="24"/>
          <w:shd w:val="clear" w:color="auto" w:fill="FFFFFF"/>
          <w:lang w:bidi="ar"/>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2520"/>
        <w:jc w:val="right"/>
        <w:textAlignment w:val="auto"/>
      </w:pPr>
      <w:r>
        <w:rPr>
          <w:rFonts w:hint="eastAsia" w:ascii="宋体" w:hAnsi="宋体" w:eastAsia="宋体" w:cs="宋体"/>
          <w:kern w:val="0"/>
          <w:sz w:val="24"/>
          <w:shd w:val="clear" w:color="auto" w:fill="FFFFFF"/>
          <w:lang w:bidi="ar"/>
        </w:rPr>
        <w:t> </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_GB2312"/>
          <w:kern w:val="0"/>
          <w:sz w:val="32"/>
          <w:szCs w:val="32"/>
          <w:shd w:val="clear" w:color="auto" w:fill="FFFFFF"/>
          <w:lang w:bidi="ar"/>
        </w:rPr>
      </w:pPr>
      <w:r>
        <w:rPr>
          <w:rFonts w:hint="eastAsia" w:ascii="宋体" w:hAnsi="宋体" w:eastAsia="宋体" w:cs="仿宋_GB2312"/>
          <w:kern w:val="0"/>
          <w:sz w:val="24"/>
          <w:shd w:val="clear" w:color="auto" w:fill="FFFFFF"/>
          <w:lang w:bidi="ar"/>
        </w:rPr>
        <w:t xml:space="preserve">                                       </w:t>
      </w:r>
      <w:r>
        <w:rPr>
          <w:rFonts w:hint="eastAsia" w:ascii="仿宋" w:hAnsi="仿宋" w:eastAsia="仿宋" w:cs="仿宋_GB2312"/>
          <w:kern w:val="0"/>
          <w:sz w:val="32"/>
          <w:szCs w:val="32"/>
          <w:shd w:val="clear" w:color="auto" w:fill="FFFFFF"/>
          <w:lang w:bidi="ar"/>
        </w:rPr>
        <w:t xml:space="preserve">  </w:t>
      </w:r>
      <w:r>
        <w:rPr>
          <w:rFonts w:hint="eastAsia" w:ascii="仿宋" w:hAnsi="仿宋" w:eastAsia="仿宋" w:cs="仿宋_GB2312"/>
          <w:kern w:val="0"/>
          <w:sz w:val="32"/>
          <w:szCs w:val="32"/>
          <w:shd w:val="clear" w:color="auto" w:fill="FFFFFF"/>
          <w:lang w:val="en-US" w:eastAsia="zh-CN" w:bidi="ar"/>
        </w:rPr>
        <w:t xml:space="preserve">   </w:t>
      </w:r>
      <w:r>
        <w:rPr>
          <w:rFonts w:hint="eastAsia" w:ascii="仿宋" w:hAnsi="仿宋" w:eastAsia="仿宋" w:cs="仿宋_GB2312"/>
          <w:kern w:val="0"/>
          <w:sz w:val="32"/>
          <w:szCs w:val="32"/>
          <w:shd w:val="clear" w:color="auto" w:fill="FFFFFF"/>
          <w:lang w:bidi="ar"/>
        </w:rPr>
        <w:t>仁怀市人民医院</w:t>
      </w:r>
    </w:p>
    <w:p>
      <w:pPr>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仿宋_GB2312"/>
          <w:kern w:val="0"/>
          <w:sz w:val="24"/>
          <w:shd w:val="clear" w:color="auto" w:fill="FFFFFF"/>
          <w:lang w:bidi="ar"/>
        </w:rPr>
      </w:pPr>
      <w:r>
        <w:rPr>
          <w:rFonts w:hint="eastAsia" w:ascii="仿宋" w:hAnsi="仿宋" w:eastAsia="仿宋" w:cs="仿宋_GB2312"/>
          <w:kern w:val="0"/>
          <w:sz w:val="32"/>
          <w:szCs w:val="32"/>
          <w:shd w:val="clear" w:color="auto" w:fill="FFFFFF"/>
          <w:lang w:bidi="ar"/>
        </w:rPr>
        <w:t xml:space="preserve">                                  2019年6月10日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FZHTK--GBK1-0">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11829F"/>
    <w:multiLevelType w:val="singleLevel"/>
    <w:tmpl w:val="E311829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6536E"/>
    <w:rsid w:val="0056269F"/>
    <w:rsid w:val="009567E6"/>
    <w:rsid w:val="00B902BB"/>
    <w:rsid w:val="00D66471"/>
    <w:rsid w:val="00D70980"/>
    <w:rsid w:val="01617764"/>
    <w:rsid w:val="043E17BD"/>
    <w:rsid w:val="0BD96765"/>
    <w:rsid w:val="0CB81B0E"/>
    <w:rsid w:val="16422F48"/>
    <w:rsid w:val="1727452C"/>
    <w:rsid w:val="17AF785D"/>
    <w:rsid w:val="17B52D82"/>
    <w:rsid w:val="1A6C3033"/>
    <w:rsid w:val="1BE22F9F"/>
    <w:rsid w:val="1D26536E"/>
    <w:rsid w:val="1D3015BC"/>
    <w:rsid w:val="1E494460"/>
    <w:rsid w:val="2329239E"/>
    <w:rsid w:val="23A85262"/>
    <w:rsid w:val="25274773"/>
    <w:rsid w:val="269A3421"/>
    <w:rsid w:val="31226175"/>
    <w:rsid w:val="49587D94"/>
    <w:rsid w:val="4B0F1977"/>
    <w:rsid w:val="4CA145AA"/>
    <w:rsid w:val="4EA11C5A"/>
    <w:rsid w:val="4F4927F5"/>
    <w:rsid w:val="5B6140F9"/>
    <w:rsid w:val="5D6629E8"/>
    <w:rsid w:val="5DEB422C"/>
    <w:rsid w:val="62CA7C0C"/>
    <w:rsid w:val="64091966"/>
    <w:rsid w:val="65D75A5C"/>
    <w:rsid w:val="68715335"/>
    <w:rsid w:val="6BA7297E"/>
    <w:rsid w:val="6D792C38"/>
    <w:rsid w:val="6E9A13BB"/>
    <w:rsid w:val="70E72F76"/>
    <w:rsid w:val="745902A3"/>
    <w:rsid w:val="74D117AF"/>
    <w:rsid w:val="79506D62"/>
    <w:rsid w:val="7B7D6169"/>
    <w:rsid w:val="7BB84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before="9"/>
      <w:ind w:left="100"/>
    </w:pPr>
    <w:rPr>
      <w:rFonts w:ascii="Microsoft JhengHei" w:hAnsi="Microsoft JhengHei" w:eastAsia="Microsoft JhengHei"/>
      <w:sz w:val="32"/>
      <w:szCs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6">
    <w:name w:val="fontstyle01"/>
    <w:basedOn w:val="5"/>
    <w:qFormat/>
    <w:uiPriority w:val="0"/>
    <w:rPr>
      <w:rFonts w:ascii="FZHTK--GBK1-0" w:hAnsi="FZHTK--GBK1-0" w:eastAsia="FZHTK--GBK1-0" w:cs="FZHTK--GBK1-0"/>
      <w:color w:val="231F20"/>
      <w:sz w:val="32"/>
      <w:szCs w:val="32"/>
    </w:rPr>
  </w:style>
  <w:style w:type="character" w:customStyle="1" w:styleId="7">
    <w:name w:val="fontstyle11"/>
    <w:basedOn w:val="5"/>
    <w:qFormat/>
    <w:uiPriority w:val="0"/>
    <w:rPr>
      <w:rFonts w:ascii="仿宋_GB2312" w:hAnsi="仿宋_GB2312" w:eastAsia="仿宋_GB2312" w:cs="仿宋_GB2312"/>
      <w:color w:val="231F20"/>
      <w:sz w:val="32"/>
      <w:szCs w:val="32"/>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428</Words>
  <Characters>2445</Characters>
  <Lines>20</Lines>
  <Paragraphs>5</Paragraphs>
  <TotalTime>11</TotalTime>
  <ScaleCrop>false</ScaleCrop>
  <LinksUpToDate>false</LinksUpToDate>
  <CharactersWithSpaces>2868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2017-05-10T02:33:00Z</dcterms:created>
  <dc:creator>Administrator</dc:creator>
  <cp:lastModifiedBy>王兴</cp:lastModifiedBy>
  <cp:lastPrinted>2019-06-11T03:11:00Z</cp:lastPrinted>
  <dcterms:modified xsi:type="dcterms:W3CDTF">2019-06-11T03:23:23Z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